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12E5" w14:textId="01EA00DC" w:rsidR="00443B5A" w:rsidRPr="00F6472F" w:rsidRDefault="00443B5A" w:rsidP="00443B5A">
      <w:pPr>
        <w:rPr>
          <w:rFonts w:ascii="Swis721 Cn BT" w:hAnsi="Swis721 Cn BT"/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5FDA0CC" wp14:editId="18A734B1">
            <wp:simplePos x="0" y="0"/>
            <wp:positionH relativeFrom="column">
              <wp:posOffset>-914400</wp:posOffset>
            </wp:positionH>
            <wp:positionV relativeFrom="paragraph">
              <wp:posOffset>-908050</wp:posOffset>
            </wp:positionV>
            <wp:extent cx="7581900" cy="6446520"/>
            <wp:effectExtent l="0" t="0" r="0" b="0"/>
            <wp:wrapNone/>
            <wp:docPr id="148564823" name="Picture 1" descr="Photo investment cropped businessman with money bag investor hold case with dollars c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investment cropped businessman with money bag investor hold case with dollars ca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68" cy="645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BBF72" w14:textId="730BF3A1" w:rsidR="00443B5A" w:rsidRPr="00F6472F" w:rsidRDefault="00443B5A" w:rsidP="00443B5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08A9A9C5" w14:textId="0EC6F678" w:rsidR="000A7103" w:rsidRPr="00F6472F" w:rsidRDefault="000A7103">
      <w:pPr>
        <w:rPr>
          <w:rFonts w:ascii="Swis721 Cn BT" w:hAnsi="Swis721 Cn BT"/>
          <w:noProof/>
        </w:rPr>
      </w:pPr>
    </w:p>
    <w:p w14:paraId="236A1024" w14:textId="7B8CAC51" w:rsidR="006F49EA" w:rsidRPr="00F6472F" w:rsidRDefault="006F49EA">
      <w:pPr>
        <w:rPr>
          <w:rFonts w:ascii="Swis721 Cn BT" w:hAnsi="Swis721 Cn BT"/>
          <w:noProof/>
        </w:rPr>
      </w:pPr>
    </w:p>
    <w:p w14:paraId="7ABAEA00" w14:textId="77777777" w:rsidR="00C73821" w:rsidRPr="00F6472F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8719838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bookmarkStart w:id="0" w:name="_Hlk127976041"/>
    </w:p>
    <w:p w14:paraId="0BF54274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F4A1445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098A63E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B45E0BD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7440BE0" w14:textId="1796243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5F80860" w14:textId="645AD6A9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0BEA0F81" w14:textId="2D616FE0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0E0DBE11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bookmarkEnd w:id="0"/>
    <w:p w14:paraId="5605A335" w14:textId="5A7C9786" w:rsidR="000A7103" w:rsidRPr="00F6472F" w:rsidRDefault="00443B5A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Anti Money Laundering Workshop</w:t>
      </w:r>
      <w:r w:rsidR="000B6F9B">
        <w:rPr>
          <w:rFonts w:ascii="Swis721 Cn BT" w:hAnsi="Swis721 Cn BT"/>
          <w:b/>
          <w:bCs/>
          <w:noProof/>
          <w:color w:val="01559E"/>
          <w:sz w:val="52"/>
          <w:szCs w:val="52"/>
        </w:rPr>
        <w:t>-</w:t>
      </w: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1</w:t>
      </w:r>
      <w:r w:rsidR="000B6F9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Day</w:t>
      </w:r>
      <w:r w:rsidR="000A7103" w:rsidRPr="00F6472F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3153029E" w14:textId="0F6BA03D" w:rsidR="000A7103" w:rsidRPr="00F6472F" w:rsidRDefault="0098451A" w:rsidP="00942C0D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F6472F">
        <w:rPr>
          <w:rFonts w:ascii="Swis721 Cn BT" w:hAnsi="Swis721 Cn BT" w:cstheme="minorHAnsi"/>
          <w:noProof/>
          <w:color w:val="01559E"/>
          <w:sz w:val="36"/>
          <w:szCs w:val="36"/>
        </w:rPr>
        <w:t>"</w:t>
      </w:r>
      <w:r w:rsidR="00EA070D">
        <w:rPr>
          <w:rFonts w:ascii="Swis721 Cn BT" w:hAnsi="Swis721 Cn BT" w:cstheme="minorHAnsi"/>
          <w:noProof/>
          <w:color w:val="01559E"/>
          <w:sz w:val="36"/>
          <w:szCs w:val="36"/>
        </w:rPr>
        <w:t>Money equals business</w:t>
      </w:r>
      <w:r w:rsidR="009917AD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which equals power</w:t>
      </w:r>
      <w:r w:rsidR="00942C0D" w:rsidRPr="00F6472F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, </w:t>
      </w:r>
      <w:r w:rsidR="009917AD">
        <w:rPr>
          <w:rFonts w:ascii="Swis721 Cn BT" w:hAnsi="Swis721 Cn BT" w:cstheme="minorHAnsi"/>
          <w:noProof/>
          <w:color w:val="01559E"/>
          <w:sz w:val="36"/>
          <w:szCs w:val="36"/>
        </w:rPr>
        <w:t>all of which come</w:t>
      </w:r>
      <w:r w:rsidR="00B13F0A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  <w:r w:rsidR="009917AD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from </w:t>
      </w:r>
      <w:r w:rsidR="00B13F0A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character and </w:t>
      </w:r>
      <w:r w:rsidR="009917AD">
        <w:rPr>
          <w:rFonts w:ascii="Swis721 Cn BT" w:hAnsi="Swis721 Cn BT" w:cstheme="minorHAnsi"/>
          <w:noProof/>
          <w:color w:val="01559E"/>
          <w:sz w:val="36"/>
          <w:szCs w:val="36"/>
        </w:rPr>
        <w:t>trust</w:t>
      </w:r>
      <w:r w:rsidR="00942C0D" w:rsidRPr="00F6472F">
        <w:rPr>
          <w:rFonts w:ascii="Swis721 Cn BT" w:hAnsi="Swis721 Cn BT" w:cstheme="minorHAnsi"/>
          <w:noProof/>
          <w:color w:val="01559E"/>
          <w:sz w:val="36"/>
          <w:szCs w:val="36"/>
        </w:rPr>
        <w:t>"   -</w:t>
      </w:r>
      <w:r w:rsidR="00B13F0A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J.P Morgan</w:t>
      </w:r>
      <w:r w:rsidRPr="00F6472F">
        <w:rPr>
          <w:rFonts w:ascii="Swis721 Cn BT" w:hAnsi="Swis721 Cn BT" w:cs="Arial"/>
          <w:b/>
          <w:bCs/>
          <w:color w:val="202124"/>
          <w:shd w:val="clear" w:color="auto" w:fill="FFFFFF"/>
        </w:rPr>
        <w:t> </w:t>
      </w:r>
    </w:p>
    <w:p w14:paraId="1EBEB5AC" w14:textId="77777777" w:rsidR="008D14D9" w:rsidRPr="00F6472F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2F242458" w14:textId="42D90C77" w:rsidR="00C73821" w:rsidRPr="00F6472F" w:rsidRDefault="00A17410">
      <w:pPr>
        <w:rPr>
          <w:rFonts w:ascii="Swis721 Cn BT" w:hAnsi="Swis721 Cn BT"/>
          <w:noProof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63F781D2" wp14:editId="7E18E81C">
            <wp:simplePos x="0" y="0"/>
            <wp:positionH relativeFrom="column">
              <wp:posOffset>5507502</wp:posOffset>
            </wp:positionH>
            <wp:positionV relativeFrom="paragraph">
              <wp:posOffset>143022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2C669" w14:textId="790B556C" w:rsidR="00C73821" w:rsidRPr="00F6472F" w:rsidRDefault="00C73821">
      <w:pPr>
        <w:rPr>
          <w:rFonts w:ascii="Swis721 Cn BT" w:hAnsi="Swis721 Cn BT"/>
          <w:noProof/>
        </w:rPr>
      </w:pPr>
    </w:p>
    <w:p w14:paraId="6461CEF3" w14:textId="185E5A86" w:rsidR="000A7103" w:rsidRPr="00F6472F" w:rsidRDefault="000A7103">
      <w:pPr>
        <w:rPr>
          <w:rFonts w:ascii="Swis721 Cn BT" w:hAnsi="Swis721 Cn BT"/>
          <w:noProof/>
        </w:rPr>
      </w:pPr>
    </w:p>
    <w:p w14:paraId="08568FE1" w14:textId="6651C4AB" w:rsidR="000A7103" w:rsidRPr="00F6472F" w:rsidRDefault="000B6F9B" w:rsidP="000B6F9B">
      <w:pPr>
        <w:tabs>
          <w:tab w:val="left" w:pos="4000"/>
        </w:tabs>
        <w:rPr>
          <w:rFonts w:ascii="Swis721 Cn BT" w:hAnsi="Swis721 Cn BT"/>
          <w:noProof/>
        </w:rPr>
      </w:pPr>
      <w:r>
        <w:rPr>
          <w:rFonts w:ascii="Swis721 Cn BT" w:hAnsi="Swis721 Cn BT"/>
          <w:noProof/>
        </w:rPr>
        <w:tab/>
      </w:r>
    </w:p>
    <w:p w14:paraId="7BDA5991" w14:textId="0B532CDB" w:rsidR="000A7103" w:rsidRPr="00F6472F" w:rsidRDefault="00502F8C">
      <w:pPr>
        <w:rPr>
          <w:rFonts w:ascii="Swis721 Cn BT" w:hAnsi="Swis721 Cn BT"/>
        </w:rPr>
      </w:pPr>
      <w:r w:rsidRPr="00F6472F">
        <w:rPr>
          <w:rFonts w:ascii="Swis721 Cn BT" w:hAnsi="Swis721 Cn BT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D3CBB8F" w:rsidR="00502F8C" w:rsidRDefault="008B03BA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Anti Money Laundering</w:t>
                            </w:r>
                            <w:r w:rsidR="00B031D2" w:rsidRPr="00B031D2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6EC79D5B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8B03B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5D3CBB8F" w:rsidR="00502F8C" w:rsidRDefault="008B03BA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Anti Money Laundering</w:t>
                      </w:r>
                      <w:r w:rsidR="00B031D2" w:rsidRPr="00B031D2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6EC79D5B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8B03B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Pr="00F6472F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74D27BD5" w14:textId="77777777" w:rsidR="004F27A0" w:rsidRPr="00F6472F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49E59E1B" w14:textId="77777777" w:rsidR="004F27A0" w:rsidRPr="00F6472F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5B6AB254" w14:textId="5E6E08E3" w:rsidR="00FC6B62" w:rsidRPr="00F6472F" w:rsidRDefault="00FC6B62">
      <w:pPr>
        <w:rPr>
          <w:rFonts w:ascii="Swis721 Cn BT" w:hAnsi="Swis721 Cn BT"/>
          <w:sz w:val="44"/>
          <w:szCs w:val="44"/>
        </w:rPr>
      </w:pPr>
    </w:p>
    <w:p w14:paraId="5EC8B5E4" w14:textId="708ADCC9" w:rsidR="000A7103" w:rsidRPr="00F6472F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F6472F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F6472F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F6472F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F6472F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F6472F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43B65979" w:rsidR="0061398A" w:rsidRPr="00F6472F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7707A945" w14:textId="2B433153" w:rsidR="0061398A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56F0917" w14:textId="2158881B" w:rsidR="000B6F9B" w:rsidRDefault="000B6F9B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Sales &amp; Marketing Teams</w:t>
      </w:r>
    </w:p>
    <w:p w14:paraId="653D30A3" w14:textId="45EF80D3" w:rsidR="008B03BA" w:rsidRPr="00F6472F" w:rsidRDefault="008B03B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4BC805C2" w14:textId="0D369118" w:rsidR="0061398A" w:rsidRPr="00F6472F" w:rsidRDefault="0061398A" w:rsidP="0061398A">
      <w:pPr>
        <w:rPr>
          <w:rFonts w:ascii="Swis721 Cn BT" w:hAnsi="Swis721 Cn BT"/>
          <w:color w:val="002060"/>
          <w:sz w:val="24"/>
          <w:szCs w:val="24"/>
        </w:rPr>
      </w:pPr>
    </w:p>
    <w:p w14:paraId="204C29CD" w14:textId="77777777" w:rsidR="0061398A" w:rsidRPr="00F6472F" w:rsidRDefault="0061398A" w:rsidP="0061398A">
      <w:pPr>
        <w:rPr>
          <w:rFonts w:ascii="Swis721 Cn BT" w:hAnsi="Swis721 Cn BT"/>
          <w:color w:val="002060"/>
          <w:sz w:val="52"/>
          <w:szCs w:val="52"/>
        </w:rPr>
      </w:pPr>
    </w:p>
    <w:p w14:paraId="333E0410" w14:textId="69712E54" w:rsidR="0061398A" w:rsidRPr="00F6472F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F6472F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Pr="00F6472F" w:rsidRDefault="0061398A" w:rsidP="0061398A">
      <w:pPr>
        <w:rPr>
          <w:rFonts w:ascii="Swis721 Cn BT" w:hAnsi="Swis721 Cn BT"/>
          <w:color w:val="002060"/>
          <w:sz w:val="24"/>
          <w:szCs w:val="24"/>
        </w:rPr>
      </w:pPr>
    </w:p>
    <w:p w14:paraId="3607F5B7" w14:textId="77D09170" w:rsidR="007D5854" w:rsidRPr="007D5854" w:rsidRDefault="000B6F9B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8B03BA">
        <w:rPr>
          <w:rFonts w:ascii="Swis721 Cn BT" w:hAnsi="Swis721 Cn BT"/>
          <w:color w:val="01559E"/>
          <w:sz w:val="28"/>
          <w:szCs w:val="28"/>
        </w:rPr>
        <w:t>Money Laundering</w:t>
      </w:r>
    </w:p>
    <w:p w14:paraId="5A2411C3" w14:textId="7F067642" w:rsidR="0098451A" w:rsidRPr="007D5854" w:rsidRDefault="008B03BA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Stages of Money Laundering</w:t>
      </w:r>
    </w:p>
    <w:p w14:paraId="34CA56AF" w14:textId="175A3E48" w:rsidR="0098451A" w:rsidRPr="007D5854" w:rsidRDefault="008B03BA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Impact of Money Laundering on Individuals and Banks</w:t>
      </w:r>
    </w:p>
    <w:p w14:paraId="516C402E" w14:textId="262ED641" w:rsidR="0098451A" w:rsidRPr="007D5854" w:rsidRDefault="003D749A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Money Laundering &amp; Law Enforcement</w:t>
      </w:r>
    </w:p>
    <w:p w14:paraId="40E6FEED" w14:textId="007342BC" w:rsidR="0098451A" w:rsidRPr="007D5854" w:rsidRDefault="003D749A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Anti Money Laundering Measures</w:t>
      </w:r>
    </w:p>
    <w:p w14:paraId="28B39409" w14:textId="4E9671C7" w:rsidR="0098451A" w:rsidRDefault="003D749A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Know Your Customer- KYC</w:t>
      </w:r>
    </w:p>
    <w:p w14:paraId="607C500A" w14:textId="37FBE02C" w:rsidR="003D749A" w:rsidRDefault="003D749A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Reporting </w:t>
      </w:r>
      <w:r w:rsidR="00593C7C">
        <w:rPr>
          <w:rFonts w:ascii="Swis721 Cn BT" w:hAnsi="Swis721 Cn BT"/>
          <w:color w:val="01559E"/>
          <w:sz w:val="28"/>
          <w:szCs w:val="28"/>
        </w:rPr>
        <w:t>suspicious transactions and raising red flags</w:t>
      </w:r>
    </w:p>
    <w:p w14:paraId="62114734" w14:textId="75D85AD7" w:rsidR="00C773D0" w:rsidRPr="00593C7C" w:rsidRDefault="003D749A" w:rsidP="00593C7C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Latest AML Regulations</w:t>
      </w:r>
    </w:p>
    <w:p w14:paraId="0F00E334" w14:textId="0821EF08" w:rsidR="000A7103" w:rsidRPr="008B03BA" w:rsidRDefault="00C773D0" w:rsidP="00593C7C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 w:rsidRPr="00F6472F">
        <w:rPr>
          <w:rFonts w:ascii="Swis721 Cn BT" w:hAnsi="Swis721 Cn BT"/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78CDC7DE">
            <wp:simplePos x="0" y="0"/>
            <wp:positionH relativeFrom="page">
              <wp:posOffset>5845810</wp:posOffset>
            </wp:positionH>
            <wp:positionV relativeFrom="paragraph">
              <wp:posOffset>100330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2BF0FEC9" w:rsidR="000A7103" w:rsidRPr="00F6472F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5C14BAF3" w14:textId="77777777" w:rsidR="00EC2FA2" w:rsidRDefault="00EC2FA2">
      <w:pPr>
        <w:rPr>
          <w:rFonts w:ascii="Swis721 Cn BT" w:hAnsi="Swis721 Cn BT"/>
        </w:rPr>
      </w:pPr>
    </w:p>
    <w:p w14:paraId="2E72CE5F" w14:textId="77777777" w:rsidR="00EC2FA2" w:rsidRDefault="00EC2FA2">
      <w:pPr>
        <w:rPr>
          <w:rFonts w:ascii="Swis721 Cn BT" w:hAnsi="Swis721 Cn BT"/>
        </w:rPr>
      </w:pPr>
    </w:p>
    <w:p w14:paraId="3F5F4A5A" w14:textId="77777777" w:rsidR="00C773D0" w:rsidRDefault="00C773D0">
      <w:pPr>
        <w:rPr>
          <w:rFonts w:ascii="Swis721 Cn BT" w:hAnsi="Swis721 Cn BT"/>
        </w:rPr>
      </w:pPr>
    </w:p>
    <w:p w14:paraId="35E95324" w14:textId="46016A7E" w:rsidR="00502F8C" w:rsidRPr="00F6472F" w:rsidRDefault="002D116B">
      <w:pPr>
        <w:rPr>
          <w:rFonts w:ascii="Swis721 Cn BT" w:hAnsi="Swis721 Cn BT"/>
        </w:rPr>
      </w:pPr>
      <w:r w:rsidRPr="00F6472F">
        <w:rPr>
          <w:rFonts w:ascii="Swis721 Cn BT" w:hAnsi="Swis721 Cn BT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Pr="00F6472F" w:rsidRDefault="00502F8C">
      <w:pPr>
        <w:rPr>
          <w:rFonts w:ascii="Swis721 Cn BT" w:hAnsi="Swis721 Cn BT"/>
        </w:rPr>
      </w:pPr>
    </w:p>
    <w:p w14:paraId="476A68FD" w14:textId="77777777" w:rsidR="00ED1279" w:rsidRPr="00F6472F" w:rsidRDefault="00ED1279">
      <w:pPr>
        <w:rPr>
          <w:rFonts w:ascii="Swis721 Cn BT" w:hAnsi="Swis721 Cn B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02"/>
      </w:tblGrid>
      <w:tr w:rsidR="00EC2FA2" w:rsidRPr="00EC2FA2" w14:paraId="61CA3CA1" w14:textId="77777777" w:rsidTr="00C773D0">
        <w:trPr>
          <w:cantSplit/>
        </w:trPr>
        <w:tc>
          <w:tcPr>
            <w:tcW w:w="988" w:type="dxa"/>
            <w:vAlign w:val="center"/>
          </w:tcPr>
          <w:p w14:paraId="253405BF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2126" w:type="dxa"/>
            <w:vAlign w:val="center"/>
          </w:tcPr>
          <w:p w14:paraId="57CD292E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5902" w:type="dxa"/>
            <w:vAlign w:val="center"/>
          </w:tcPr>
          <w:p w14:paraId="74B1BDC6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EC2FA2" w:rsidRPr="00EC2FA2" w14:paraId="4C9163CB" w14:textId="77777777" w:rsidTr="00C773D0">
        <w:trPr>
          <w:cantSplit/>
        </w:trPr>
        <w:tc>
          <w:tcPr>
            <w:tcW w:w="988" w:type="dxa"/>
            <w:vAlign w:val="center"/>
          </w:tcPr>
          <w:p w14:paraId="2684D551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</w:t>
            </w:r>
          </w:p>
        </w:tc>
        <w:tc>
          <w:tcPr>
            <w:tcW w:w="2126" w:type="dxa"/>
            <w:vAlign w:val="center"/>
          </w:tcPr>
          <w:p w14:paraId="50F83C52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9:30-10:15 AM</w:t>
            </w:r>
          </w:p>
        </w:tc>
        <w:tc>
          <w:tcPr>
            <w:tcW w:w="5902" w:type="dxa"/>
            <w:vAlign w:val="center"/>
          </w:tcPr>
          <w:p w14:paraId="5E2F02F5" w14:textId="77777777" w:rsidR="00EC2FA2" w:rsidRPr="00EC2FA2" w:rsidRDefault="00EC2FA2" w:rsidP="00E640B4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Workshop Intro &amp; Agenda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Ground Rules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Facilitator Intro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Icebreaker + Participant Intro &amp; Expectations</w:t>
            </w:r>
          </w:p>
        </w:tc>
      </w:tr>
      <w:tr w:rsidR="00EC2FA2" w:rsidRPr="00EC2FA2" w14:paraId="3E478262" w14:textId="77777777" w:rsidTr="00C773D0">
        <w:trPr>
          <w:cantSplit/>
        </w:trPr>
        <w:tc>
          <w:tcPr>
            <w:tcW w:w="988" w:type="dxa"/>
            <w:vAlign w:val="center"/>
          </w:tcPr>
          <w:p w14:paraId="00AE4714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2</w:t>
            </w:r>
          </w:p>
        </w:tc>
        <w:tc>
          <w:tcPr>
            <w:tcW w:w="2126" w:type="dxa"/>
            <w:vAlign w:val="center"/>
          </w:tcPr>
          <w:p w14:paraId="38E9860F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10:15- 10:30 AM</w:t>
            </w:r>
          </w:p>
        </w:tc>
        <w:tc>
          <w:tcPr>
            <w:tcW w:w="5902" w:type="dxa"/>
            <w:vAlign w:val="center"/>
          </w:tcPr>
          <w:p w14:paraId="71C8C557" w14:textId="5B60E2AA" w:rsidR="00EC2FA2" w:rsidRPr="00EC2FA2" w:rsidRDefault="00C773D0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t>Pre-Training</w:t>
            </w:r>
            <w:r w:rsidR="00EC2FA2"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t xml:space="preserve"> Assessment</w:t>
            </w:r>
          </w:p>
        </w:tc>
      </w:tr>
      <w:tr w:rsidR="00EC2FA2" w:rsidRPr="00EC2FA2" w14:paraId="03ED089C" w14:textId="77777777" w:rsidTr="00C773D0">
        <w:trPr>
          <w:cantSplit/>
        </w:trPr>
        <w:tc>
          <w:tcPr>
            <w:tcW w:w="988" w:type="dxa"/>
            <w:vAlign w:val="center"/>
          </w:tcPr>
          <w:p w14:paraId="5861B31B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3</w:t>
            </w:r>
          </w:p>
        </w:tc>
        <w:tc>
          <w:tcPr>
            <w:tcW w:w="2126" w:type="dxa"/>
            <w:vAlign w:val="center"/>
          </w:tcPr>
          <w:p w14:paraId="3720F3EB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10:30- 11:15 AM</w:t>
            </w:r>
          </w:p>
        </w:tc>
        <w:tc>
          <w:tcPr>
            <w:tcW w:w="5902" w:type="dxa"/>
            <w:vAlign w:val="center"/>
          </w:tcPr>
          <w:p w14:paraId="34EA7101" w14:textId="50ED0DA0" w:rsidR="008B03BA" w:rsidRPr="008B03BA" w:rsidRDefault="000B6F9B" w:rsidP="008B03BA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8B03BA"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8B03BA">
              <w:rPr>
                <w:rFonts w:ascii="Swis721 Cn BT" w:hAnsi="Swis721 Cn BT" w:cs="Calibri"/>
                <w:b/>
                <w:bCs/>
                <w:color w:val="01559E"/>
              </w:rPr>
              <w:t>Money Laundering &amp; Process</w:t>
            </w:r>
          </w:p>
          <w:p w14:paraId="109FD257" w14:textId="77777777" w:rsidR="008B03BA" w:rsidRDefault="008B03BA" w:rsidP="008B03BA">
            <w:pPr>
              <w:pStyle w:val="ListParagraph"/>
              <w:numPr>
                <w:ilvl w:val="0"/>
                <w:numId w:val="6"/>
              </w:numPr>
              <w:ind w:left="172" w:hanging="172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8B03BA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Money Laundering and Cyber Laundering</w:t>
            </w:r>
          </w:p>
          <w:p w14:paraId="531D967D" w14:textId="77777777" w:rsidR="008B03BA" w:rsidRDefault="008B03BA" w:rsidP="008B03BA">
            <w:pPr>
              <w:pStyle w:val="ListParagraph"/>
              <w:numPr>
                <w:ilvl w:val="0"/>
                <w:numId w:val="6"/>
              </w:numPr>
              <w:ind w:left="172" w:hanging="172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8B03BA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Process – Money Laundering Cycle</w:t>
            </w:r>
          </w:p>
          <w:p w14:paraId="063A4170" w14:textId="0F217156" w:rsidR="0096709C" w:rsidRPr="003C1BB2" w:rsidRDefault="008B03BA" w:rsidP="003C1BB2">
            <w:pPr>
              <w:pStyle w:val="ListParagraph"/>
              <w:numPr>
                <w:ilvl w:val="0"/>
                <w:numId w:val="6"/>
              </w:numPr>
              <w:ind w:left="172" w:hanging="172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8B03BA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Money Laundering-3 stages</w:t>
            </w:r>
          </w:p>
        </w:tc>
      </w:tr>
      <w:tr w:rsidR="00EC2FA2" w:rsidRPr="00EC2FA2" w14:paraId="2B6BD371" w14:textId="77777777" w:rsidTr="00C773D0">
        <w:trPr>
          <w:cantSplit/>
        </w:trPr>
        <w:tc>
          <w:tcPr>
            <w:tcW w:w="988" w:type="dxa"/>
            <w:vAlign w:val="center"/>
          </w:tcPr>
          <w:p w14:paraId="376FEE83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4</w:t>
            </w:r>
          </w:p>
        </w:tc>
        <w:tc>
          <w:tcPr>
            <w:tcW w:w="2126" w:type="dxa"/>
            <w:vAlign w:val="center"/>
          </w:tcPr>
          <w:p w14:paraId="5C1DE703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11:15 -11:30 AM</w:t>
            </w:r>
          </w:p>
        </w:tc>
        <w:tc>
          <w:tcPr>
            <w:tcW w:w="5902" w:type="dxa"/>
            <w:vAlign w:val="center"/>
          </w:tcPr>
          <w:p w14:paraId="02344C9D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EC2FA2" w:rsidRPr="00EC2FA2" w14:paraId="7F3BA319" w14:textId="77777777" w:rsidTr="00C773D0">
        <w:trPr>
          <w:cantSplit/>
        </w:trPr>
        <w:tc>
          <w:tcPr>
            <w:tcW w:w="988" w:type="dxa"/>
            <w:vAlign w:val="center"/>
          </w:tcPr>
          <w:p w14:paraId="629B5691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5</w:t>
            </w:r>
          </w:p>
        </w:tc>
        <w:tc>
          <w:tcPr>
            <w:tcW w:w="2126" w:type="dxa"/>
            <w:vAlign w:val="center"/>
          </w:tcPr>
          <w:p w14:paraId="7C54D236" w14:textId="0650E8CE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11:30 - 1:</w:t>
            </w:r>
            <w:r w:rsidR="0066574A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0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0 PM</w:t>
            </w:r>
          </w:p>
        </w:tc>
        <w:tc>
          <w:tcPr>
            <w:tcW w:w="5902" w:type="dxa"/>
            <w:vAlign w:val="center"/>
          </w:tcPr>
          <w:p w14:paraId="7027B19F" w14:textId="79543EB9" w:rsidR="00075094" w:rsidRPr="003C1BB2" w:rsidRDefault="009A7FF4" w:rsidP="00AF4FEB">
            <w:pPr>
              <w:spacing w:before="240"/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Sources &amp; Impact of Money Laundering</w:t>
            </w:r>
          </w:p>
          <w:p w14:paraId="7A031A27" w14:textId="77777777" w:rsidR="00D53712" w:rsidRDefault="00D53712" w:rsidP="00D53712">
            <w:pPr>
              <w:pStyle w:val="ListParagraph"/>
              <w:numPr>
                <w:ilvl w:val="0"/>
                <w:numId w:val="10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Black Money Vs Dirty Money</w:t>
            </w:r>
          </w:p>
          <w:p w14:paraId="68721EDA" w14:textId="2E4E16E8" w:rsidR="003C1BB2" w:rsidRDefault="00D53712" w:rsidP="002213AE">
            <w:pPr>
              <w:pStyle w:val="ListParagraph"/>
              <w:numPr>
                <w:ilvl w:val="0"/>
                <w:numId w:val="10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66574A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Sources of Dirty Money</w:t>
            </w:r>
          </w:p>
          <w:p w14:paraId="6695FC65" w14:textId="352F08D2" w:rsidR="00075094" w:rsidRDefault="0066574A" w:rsidP="002213AE">
            <w:pPr>
              <w:pStyle w:val="ListParagraph"/>
              <w:numPr>
                <w:ilvl w:val="0"/>
                <w:numId w:val="10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075094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Variants of Money Laundering</w:t>
            </w:r>
          </w:p>
          <w:p w14:paraId="4F252BA5" w14:textId="1D678984" w:rsidR="0058114F" w:rsidRPr="002213AE" w:rsidRDefault="0058114F" w:rsidP="002213AE">
            <w:pPr>
              <w:pStyle w:val="ListParagraph"/>
              <w:numPr>
                <w:ilvl w:val="0"/>
                <w:numId w:val="10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Impact of Money laundering on Individuals &amp; Banks</w:t>
            </w:r>
          </w:p>
          <w:p w14:paraId="5D116424" w14:textId="6B7AF1AA" w:rsidR="00EC2FA2" w:rsidRPr="00075094" w:rsidRDefault="0066574A" w:rsidP="00075094">
            <w:pPr>
              <w:pStyle w:val="ListParagraph"/>
              <w:numPr>
                <w:ilvl w:val="0"/>
                <w:numId w:val="10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075094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Activity on Impacts and Consequences</w:t>
            </w:r>
          </w:p>
        </w:tc>
      </w:tr>
      <w:tr w:rsidR="00EC2FA2" w:rsidRPr="00EC2FA2" w14:paraId="47365930" w14:textId="77777777" w:rsidTr="00C773D0">
        <w:trPr>
          <w:cantSplit/>
        </w:trPr>
        <w:tc>
          <w:tcPr>
            <w:tcW w:w="988" w:type="dxa"/>
            <w:vAlign w:val="center"/>
          </w:tcPr>
          <w:p w14:paraId="2DECF71C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6</w:t>
            </w:r>
          </w:p>
        </w:tc>
        <w:tc>
          <w:tcPr>
            <w:tcW w:w="2126" w:type="dxa"/>
            <w:vAlign w:val="center"/>
          </w:tcPr>
          <w:p w14:paraId="76D0BEEA" w14:textId="3606B352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1:</w:t>
            </w:r>
            <w:r w:rsidR="00075094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0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0 - 1:</w:t>
            </w:r>
            <w:r w:rsidR="00075094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4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5 PM</w:t>
            </w:r>
          </w:p>
        </w:tc>
        <w:tc>
          <w:tcPr>
            <w:tcW w:w="5902" w:type="dxa"/>
            <w:vAlign w:val="center"/>
          </w:tcPr>
          <w:p w14:paraId="41391DBB" w14:textId="1DB7E58B" w:rsidR="00EC2FA2" w:rsidRPr="00EC2FA2" w:rsidRDefault="00075094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EC2FA2" w:rsidRPr="00EC2FA2" w14:paraId="50F88598" w14:textId="77777777" w:rsidTr="00C773D0">
        <w:trPr>
          <w:cantSplit/>
        </w:trPr>
        <w:tc>
          <w:tcPr>
            <w:tcW w:w="988" w:type="dxa"/>
            <w:vAlign w:val="center"/>
          </w:tcPr>
          <w:p w14:paraId="0B086081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7</w:t>
            </w:r>
          </w:p>
        </w:tc>
        <w:tc>
          <w:tcPr>
            <w:tcW w:w="2126" w:type="dxa"/>
            <w:vAlign w:val="center"/>
          </w:tcPr>
          <w:p w14:paraId="5B6AF513" w14:textId="01D03AC8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1:</w:t>
            </w:r>
            <w:r w:rsidR="00075094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4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 xml:space="preserve">5 - </w:t>
            </w:r>
            <w:r w:rsidR="00AD766D"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2:</w:t>
            </w:r>
            <w:r w:rsidR="009A7FF4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45</w:t>
            </w:r>
            <w:r w:rsidR="00AD766D"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 xml:space="preserve"> PM</w:t>
            </w:r>
          </w:p>
        </w:tc>
        <w:tc>
          <w:tcPr>
            <w:tcW w:w="5902" w:type="dxa"/>
            <w:vAlign w:val="center"/>
          </w:tcPr>
          <w:p w14:paraId="6C8DBBFF" w14:textId="0A7D199B" w:rsidR="009A7FF4" w:rsidRPr="00AF4FEB" w:rsidRDefault="00AF4FEB" w:rsidP="00AF4FEB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AF4FEB">
              <w:rPr>
                <w:rFonts w:ascii="Swis721 Cn BT" w:hAnsi="Swis721 Cn BT" w:cs="Calibri"/>
                <w:b/>
                <w:bCs/>
                <w:color w:val="01559E"/>
              </w:rPr>
              <w:t>Money Laundering Impacts and law enforcement</w:t>
            </w:r>
          </w:p>
          <w:p w14:paraId="00C02291" w14:textId="77777777" w:rsidR="009A7FF4" w:rsidRDefault="009A7FF4" w:rsidP="002B6E52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2B6E5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Statistics of Money Laundering across the Globe</w:t>
            </w:r>
          </w:p>
          <w:p w14:paraId="7E484F24" w14:textId="587C383B" w:rsidR="008D7998" w:rsidRPr="002B6E52" w:rsidRDefault="008D7998" w:rsidP="002B6E52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Hawala System</w:t>
            </w:r>
          </w:p>
          <w:p w14:paraId="65FAC6A7" w14:textId="77777777" w:rsidR="009A7FF4" w:rsidRPr="002B6E52" w:rsidRDefault="009A7FF4" w:rsidP="002B6E52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2B6E5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Law Enforcement for Money Laundering</w:t>
            </w:r>
          </w:p>
          <w:p w14:paraId="3A6C6A37" w14:textId="77777777" w:rsidR="00F2505B" w:rsidRDefault="009A7FF4" w:rsidP="002B6E52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2B6E5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Indian Framework &amp; Financial Action Task Force</w:t>
            </w:r>
          </w:p>
          <w:p w14:paraId="707F7288" w14:textId="2E62CA0F" w:rsidR="00574044" w:rsidRPr="002B6E52" w:rsidRDefault="00574044" w:rsidP="002B6E52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Reporting process by banks</w:t>
            </w:r>
          </w:p>
          <w:p w14:paraId="3148CD4B" w14:textId="24594DD2" w:rsidR="00EC2FA2" w:rsidRPr="002B6E52" w:rsidRDefault="00574044" w:rsidP="002B6E52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</w:pPr>
            <w:r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  <w:t>Offence &amp; Punishment</w:t>
            </w:r>
          </w:p>
        </w:tc>
      </w:tr>
      <w:tr w:rsidR="00EC2FA2" w:rsidRPr="00EC2FA2" w14:paraId="3B050300" w14:textId="77777777" w:rsidTr="00C773D0">
        <w:trPr>
          <w:cantSplit/>
        </w:trPr>
        <w:tc>
          <w:tcPr>
            <w:tcW w:w="988" w:type="dxa"/>
            <w:vAlign w:val="center"/>
          </w:tcPr>
          <w:p w14:paraId="6929FFC4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8</w:t>
            </w:r>
          </w:p>
        </w:tc>
        <w:tc>
          <w:tcPr>
            <w:tcW w:w="2126" w:type="dxa"/>
            <w:vAlign w:val="center"/>
          </w:tcPr>
          <w:p w14:paraId="0B460375" w14:textId="7235866D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2:</w:t>
            </w:r>
            <w:r w:rsidR="00AF4FEB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45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 xml:space="preserve"> - </w:t>
            </w:r>
            <w:r w:rsidR="00AF4FEB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3</w:t>
            </w:r>
            <w:r w:rsidR="00C773D0"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:</w:t>
            </w:r>
            <w:r w:rsidR="00AF4FEB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4</w:t>
            </w:r>
            <w:r w:rsidR="00C773D0"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5 PM</w:t>
            </w:r>
          </w:p>
        </w:tc>
        <w:tc>
          <w:tcPr>
            <w:tcW w:w="5902" w:type="dxa"/>
            <w:vAlign w:val="center"/>
          </w:tcPr>
          <w:p w14:paraId="633233E2" w14:textId="4A0D9B77" w:rsidR="00AF4FEB" w:rsidRPr="00AF4FEB" w:rsidRDefault="0055535B" w:rsidP="00AF4FEB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Anti Money Laundering &amp; Know Your Customer- KYC</w:t>
            </w:r>
          </w:p>
          <w:p w14:paraId="4D51C13F" w14:textId="47368780" w:rsidR="00EC757E" w:rsidRDefault="00EC757E" w:rsidP="00AF4FEB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Understanding Anti money laundering </w:t>
            </w:r>
          </w:p>
          <w:p w14:paraId="193FDB1C" w14:textId="76FCC2CF" w:rsidR="00EC757E" w:rsidRDefault="00EC757E" w:rsidP="00AF4FEB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Steps</w:t>
            </w:r>
            <w:r w:rsidR="0037712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/stages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in AML</w:t>
            </w:r>
          </w:p>
          <w:p w14:paraId="17FD4F21" w14:textId="25ED291B" w:rsidR="00AF4FEB" w:rsidRPr="00AF4FEB" w:rsidRDefault="00AF4FEB" w:rsidP="00AF4FEB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AF4FEB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KYC &amp; </w:t>
            </w:r>
            <w:r w:rsidR="00895D2F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Customer Due Diligence</w:t>
            </w:r>
          </w:p>
          <w:p w14:paraId="6BD15949" w14:textId="6B41F32D" w:rsidR="00AF4FEB" w:rsidRPr="00AF4FEB" w:rsidRDefault="00895D2F" w:rsidP="00AF4FEB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CDD Vs EDD</w:t>
            </w:r>
          </w:p>
          <w:p w14:paraId="17FF5FA5" w14:textId="6492603C" w:rsidR="00EC2FA2" w:rsidRPr="0037712D" w:rsidRDefault="00AF4FEB" w:rsidP="0037712D">
            <w:pPr>
              <w:pStyle w:val="ListParagraph"/>
              <w:numPr>
                <w:ilvl w:val="0"/>
                <w:numId w:val="12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AF4FEB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Suspicious Transactions &amp; Indicators to identify ML</w:t>
            </w:r>
          </w:p>
        </w:tc>
      </w:tr>
      <w:tr w:rsidR="00EC2FA2" w:rsidRPr="00EC2FA2" w14:paraId="02C84691" w14:textId="77777777" w:rsidTr="00C773D0">
        <w:trPr>
          <w:cantSplit/>
        </w:trPr>
        <w:tc>
          <w:tcPr>
            <w:tcW w:w="988" w:type="dxa"/>
            <w:vAlign w:val="center"/>
          </w:tcPr>
          <w:p w14:paraId="4A50EA78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126" w:type="dxa"/>
            <w:vAlign w:val="center"/>
          </w:tcPr>
          <w:p w14:paraId="1D3FE4C6" w14:textId="1AA4950E" w:rsidR="00EC2FA2" w:rsidRPr="00EC2FA2" w:rsidRDefault="000E0199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3:45- 4:00 PM</w:t>
            </w:r>
          </w:p>
        </w:tc>
        <w:tc>
          <w:tcPr>
            <w:tcW w:w="5902" w:type="dxa"/>
            <w:vAlign w:val="center"/>
          </w:tcPr>
          <w:p w14:paraId="373837FA" w14:textId="0B944E9F" w:rsidR="00EC2FA2" w:rsidRPr="00EC2FA2" w:rsidRDefault="000E0199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C2FA2" w:rsidRPr="00EC2FA2" w14:paraId="5EA455E0" w14:textId="77777777" w:rsidTr="00C773D0">
        <w:trPr>
          <w:cantSplit/>
        </w:trPr>
        <w:tc>
          <w:tcPr>
            <w:tcW w:w="988" w:type="dxa"/>
            <w:vAlign w:val="center"/>
          </w:tcPr>
          <w:p w14:paraId="5847ECDC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126" w:type="dxa"/>
            <w:vAlign w:val="center"/>
          </w:tcPr>
          <w:p w14:paraId="5A569900" w14:textId="58BDE74D" w:rsidR="00EC2FA2" w:rsidRPr="00EC2FA2" w:rsidRDefault="000E0199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4:00- 4: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45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PM</w:t>
            </w:r>
          </w:p>
        </w:tc>
        <w:tc>
          <w:tcPr>
            <w:tcW w:w="5902" w:type="dxa"/>
            <w:vAlign w:val="center"/>
          </w:tcPr>
          <w:p w14:paraId="7B33178D" w14:textId="77777777" w:rsidR="000E0199" w:rsidRPr="000E0199" w:rsidRDefault="000E0199" w:rsidP="000E0199">
            <w:pPr>
              <w:spacing w:before="24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0E0199">
              <w:rPr>
                <w:rFonts w:ascii="Swis721 Cn BT" w:hAnsi="Swis721 Cn BT" w:cs="Calibri"/>
                <w:b/>
                <w:bCs/>
                <w:color w:val="01559E"/>
              </w:rPr>
              <w:t xml:space="preserve">AML &amp; KYC Practical Approach </w:t>
            </w:r>
          </w:p>
          <w:p w14:paraId="721B759B" w14:textId="77777777" w:rsidR="000E0199" w:rsidRPr="000E0199" w:rsidRDefault="000E0199" w:rsidP="000E0199">
            <w:pPr>
              <w:pStyle w:val="ListParagraph"/>
              <w:numPr>
                <w:ilvl w:val="0"/>
                <w:numId w:val="15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AML &amp; KYC Checklist</w:t>
            </w:r>
          </w:p>
          <w:p w14:paraId="227B9F0A" w14:textId="77777777" w:rsidR="000E0199" w:rsidRDefault="000E0199" w:rsidP="000E0199">
            <w:pPr>
              <w:pStyle w:val="ListParagraph"/>
              <w:numPr>
                <w:ilvl w:val="0"/>
                <w:numId w:val="15"/>
              </w:numPr>
              <w:spacing w:before="240"/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Amendment Rules AML-2023</w:t>
            </w:r>
          </w:p>
          <w:p w14:paraId="39322FD5" w14:textId="4E7EDB5A" w:rsidR="00122532" w:rsidRPr="000E0199" w:rsidRDefault="00122532" w:rsidP="000E0199">
            <w:pPr>
              <w:pStyle w:val="ListParagraph"/>
              <w:numPr>
                <w:ilvl w:val="0"/>
                <w:numId w:val="15"/>
              </w:numPr>
              <w:spacing w:before="240"/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Politically Exposed Person-PEP</w:t>
            </w:r>
          </w:p>
          <w:p w14:paraId="7B91137A" w14:textId="6269899F" w:rsidR="000E0199" w:rsidRPr="000E0199" w:rsidRDefault="00122532" w:rsidP="000E0199">
            <w:pPr>
              <w:pStyle w:val="ListParagraph"/>
              <w:numPr>
                <w:ilvl w:val="0"/>
                <w:numId w:val="15"/>
              </w:numPr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Due Diligence &amp; Documentation</w:t>
            </w:r>
          </w:p>
          <w:p w14:paraId="4738871E" w14:textId="07A52F27" w:rsidR="00EC2FA2" w:rsidRPr="000E0199" w:rsidRDefault="000E0199" w:rsidP="00122532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left="172" w:hanging="141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Future, Emerging Technologies &amp; Best Practices</w:t>
            </w:r>
          </w:p>
        </w:tc>
      </w:tr>
      <w:tr w:rsidR="00EC2FA2" w:rsidRPr="00EC2FA2" w14:paraId="4C8F23CF" w14:textId="77777777" w:rsidTr="00C773D0">
        <w:trPr>
          <w:cantSplit/>
        </w:trPr>
        <w:tc>
          <w:tcPr>
            <w:tcW w:w="988" w:type="dxa"/>
            <w:vAlign w:val="center"/>
          </w:tcPr>
          <w:p w14:paraId="617F5341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126" w:type="dxa"/>
            <w:vAlign w:val="center"/>
          </w:tcPr>
          <w:p w14:paraId="6CA9DF7E" w14:textId="05B8D210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4:</w:t>
            </w:r>
            <w:r w:rsid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45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- </w:t>
            </w:r>
            <w:r w:rsid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:</w:t>
            </w:r>
            <w:r w:rsid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00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5902" w:type="dxa"/>
            <w:vAlign w:val="center"/>
          </w:tcPr>
          <w:p w14:paraId="4BEFE0C8" w14:textId="7DE914DC" w:rsidR="00EC2FA2" w:rsidRPr="00EC2FA2" w:rsidRDefault="000E0199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EC2FA2" w:rsidRPr="00EC2FA2" w14:paraId="22C8BD0F" w14:textId="77777777" w:rsidTr="00C773D0">
        <w:trPr>
          <w:cantSplit/>
        </w:trPr>
        <w:tc>
          <w:tcPr>
            <w:tcW w:w="988" w:type="dxa"/>
            <w:vAlign w:val="center"/>
          </w:tcPr>
          <w:p w14:paraId="2A5D9D28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126" w:type="dxa"/>
            <w:vAlign w:val="center"/>
          </w:tcPr>
          <w:p w14:paraId="6462E304" w14:textId="7F40A085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:</w:t>
            </w:r>
            <w:r w:rsid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00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- </w:t>
            </w:r>
            <w:r w:rsid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:</w:t>
            </w:r>
            <w:r w:rsidR="000E0199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5902" w:type="dxa"/>
            <w:vAlign w:val="center"/>
          </w:tcPr>
          <w:p w14:paraId="40AC0857" w14:textId="2F5E3796" w:rsidR="00EC2FA2" w:rsidRPr="00EC2FA2" w:rsidRDefault="000E0199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EC2FA2" w:rsidRPr="00EC2FA2" w14:paraId="2EBBBDEC" w14:textId="77777777" w:rsidTr="00C773D0">
        <w:trPr>
          <w:cantSplit/>
        </w:trPr>
        <w:tc>
          <w:tcPr>
            <w:tcW w:w="988" w:type="dxa"/>
            <w:vAlign w:val="center"/>
          </w:tcPr>
          <w:p w14:paraId="0A09BEEC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126" w:type="dxa"/>
            <w:vAlign w:val="center"/>
          </w:tcPr>
          <w:p w14:paraId="32EE0860" w14:textId="24F67896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6C29C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:</w:t>
            </w:r>
            <w:r w:rsidR="006C29C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5 - 5:</w:t>
            </w:r>
            <w:r w:rsidR="006C29C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20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5902" w:type="dxa"/>
            <w:vAlign w:val="center"/>
          </w:tcPr>
          <w:p w14:paraId="70C41DE5" w14:textId="4D428FCA" w:rsidR="00EC2FA2" w:rsidRPr="00EC2FA2" w:rsidRDefault="000E0199" w:rsidP="006C29CD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Agency FB" w:hAnsi="Agency FB" w:cs="Calibri"/>
                <w:b/>
                <w:bCs/>
                <w:color w:val="01559E"/>
              </w:rPr>
              <w:t>Closing</w:t>
            </w:r>
            <w:r w:rsidRPr="00EC2FA2">
              <w:rPr>
                <w:rFonts w:ascii="Swis721 Cn BT" w:hAnsi="Swis721 Cn BT" w:cs="Calibri"/>
                <w:b/>
                <w:color w:val="000000"/>
                <w:sz w:val="20"/>
                <w:szCs w:val="20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Q&amp; A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Closing Video </w:t>
            </w:r>
          </w:p>
        </w:tc>
      </w:tr>
      <w:tr w:rsidR="00EC2FA2" w:rsidRPr="00EC2FA2" w14:paraId="00429DF6" w14:textId="77777777" w:rsidTr="00C773D0">
        <w:trPr>
          <w:cantSplit/>
        </w:trPr>
        <w:tc>
          <w:tcPr>
            <w:tcW w:w="988" w:type="dxa"/>
            <w:vAlign w:val="center"/>
          </w:tcPr>
          <w:p w14:paraId="7371D794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126" w:type="dxa"/>
            <w:vAlign w:val="center"/>
          </w:tcPr>
          <w:p w14:paraId="71684897" w14:textId="7BF1FD19" w:rsidR="00EC2FA2" w:rsidRPr="00EC2FA2" w:rsidRDefault="006C29CD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20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- 5: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3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0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5902" w:type="dxa"/>
            <w:vAlign w:val="bottom"/>
          </w:tcPr>
          <w:p w14:paraId="48B5C490" w14:textId="51521F90" w:rsidR="00EC2FA2" w:rsidRPr="00EC2FA2" w:rsidRDefault="006C29CD" w:rsidP="00EC2FA2">
            <w:pPr>
              <w:spacing w:before="240" w:after="240" w:line="276" w:lineRule="auto"/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</w:pPr>
            <w:r>
              <w:rPr>
                <w:rFonts w:ascii="Agency FB" w:hAnsi="Agency FB" w:cs="Calibri"/>
                <w:b/>
                <w:bCs/>
                <w:color w:val="01559E"/>
              </w:rPr>
              <w:t>Group Photo</w:t>
            </w:r>
          </w:p>
        </w:tc>
      </w:tr>
    </w:tbl>
    <w:p w14:paraId="4FCECB9A" w14:textId="77777777" w:rsidR="00C773D0" w:rsidRDefault="00C773D0" w:rsidP="00EC2FA2">
      <w:pPr>
        <w:ind w:hanging="142"/>
        <w:rPr>
          <w:rFonts w:ascii="Swis721 Cn BT" w:hAnsi="Swis721 Cn BT"/>
          <w:color w:val="01559E"/>
        </w:rPr>
      </w:pPr>
    </w:p>
    <w:p w14:paraId="10961D2D" w14:textId="50405A23" w:rsidR="000E4381" w:rsidRPr="00B42AAD" w:rsidRDefault="00C73821" w:rsidP="00EC2FA2">
      <w:pPr>
        <w:ind w:hanging="142"/>
        <w:rPr>
          <w:rFonts w:ascii="Swis721 Cn BT" w:hAnsi="Swis721 Cn BT"/>
          <w:color w:val="01559E"/>
          <w:sz w:val="20"/>
          <w:szCs w:val="20"/>
        </w:rPr>
      </w:pPr>
      <w:r w:rsidRPr="00EC2FA2">
        <w:rPr>
          <w:rFonts w:ascii="Swis721 Cn BT" w:hAnsi="Swis721 Cn BT"/>
          <w:color w:val="01559E"/>
        </w:rPr>
        <w:t>*</w:t>
      </w:r>
      <w:r w:rsidRPr="00B42AAD">
        <w:rPr>
          <w:rFonts w:ascii="Swis721 Cn BT" w:hAnsi="Swis721 Cn BT"/>
          <w:color w:val="01559E"/>
          <w:sz w:val="20"/>
          <w:szCs w:val="20"/>
        </w:rPr>
        <w:t xml:space="preserve">This Workshop outline is based on the industry best practices and will be customised after discussion with the </w:t>
      </w:r>
      <w:r w:rsidR="007D5854" w:rsidRPr="00B42AAD">
        <w:rPr>
          <w:rFonts w:ascii="Swis721 Cn BT" w:hAnsi="Swis721 Cn BT"/>
          <w:color w:val="01559E"/>
          <w:sz w:val="20"/>
          <w:szCs w:val="20"/>
        </w:rPr>
        <w:t>client.</w:t>
      </w:r>
    </w:p>
    <w:p w14:paraId="53813D35" w14:textId="2015FA2A" w:rsidR="000E4381" w:rsidRPr="000E4381" w:rsidRDefault="000E4381" w:rsidP="000E4381">
      <w:pPr>
        <w:rPr>
          <w:rFonts w:ascii="Swis721 Cn BT" w:hAnsi="Swis721 Cn BT"/>
        </w:rPr>
      </w:pPr>
    </w:p>
    <w:p w14:paraId="062AE3EB" w14:textId="36766CDD" w:rsidR="000E4381" w:rsidRPr="000E4381" w:rsidRDefault="000E4381" w:rsidP="000E4381">
      <w:pPr>
        <w:rPr>
          <w:rFonts w:ascii="Swis721 Cn BT" w:hAnsi="Swis721 Cn BT"/>
        </w:rPr>
      </w:pPr>
    </w:p>
    <w:p w14:paraId="783B207D" w14:textId="77777777" w:rsidR="000E4381" w:rsidRPr="000E4381" w:rsidRDefault="000E4381" w:rsidP="000E4381">
      <w:pPr>
        <w:jc w:val="center"/>
        <w:rPr>
          <w:rFonts w:ascii="Swis721 Cn BT" w:hAnsi="Swis721 Cn BT"/>
        </w:rPr>
      </w:pPr>
    </w:p>
    <w:sectPr w:rsidR="000E4381" w:rsidRPr="000E4381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7443" w14:textId="77777777" w:rsidR="00951C40" w:rsidRDefault="00951C40" w:rsidP="0086108F">
      <w:pPr>
        <w:spacing w:after="0" w:line="240" w:lineRule="auto"/>
      </w:pPr>
      <w:r>
        <w:separator/>
      </w:r>
    </w:p>
  </w:endnote>
  <w:endnote w:type="continuationSeparator" w:id="0">
    <w:p w14:paraId="41747F2D" w14:textId="77777777" w:rsidR="00951C40" w:rsidRDefault="00951C40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721 Cn BT">
    <w:altName w:val="Calibri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5996E048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8B03BA">
      <w:rPr>
        <w:noProof/>
      </w:rPr>
      <w:t>AML &amp; KYC</w:t>
    </w:r>
    <w:r w:rsidR="00845B91" w:rsidRPr="00845B91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</w:t>
    </w:r>
    <w:r w:rsidR="000E4381">
      <w:rPr>
        <w:noProof/>
      </w:rPr>
      <w:t xml:space="preserve">            </w:t>
    </w:r>
    <w:r w:rsidR="0098451A">
      <w:rPr>
        <w:noProof/>
      </w:rPr>
      <w:t xml:space="preserve">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C384" w14:textId="77777777" w:rsidR="00951C40" w:rsidRDefault="00951C40" w:rsidP="0086108F">
      <w:pPr>
        <w:spacing w:after="0" w:line="240" w:lineRule="auto"/>
      </w:pPr>
      <w:r>
        <w:separator/>
      </w:r>
    </w:p>
  </w:footnote>
  <w:footnote w:type="continuationSeparator" w:id="0">
    <w:p w14:paraId="05196FFE" w14:textId="77777777" w:rsidR="00951C40" w:rsidRDefault="00951C40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32092F8D" w:rsidR="0086108F" w:rsidRDefault="00A17410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5720320" wp14:editId="7FB8C578">
          <wp:simplePos x="0" y="0"/>
          <wp:positionH relativeFrom="column">
            <wp:posOffset>5605975</wp:posOffset>
          </wp:positionH>
          <wp:positionV relativeFrom="paragraph">
            <wp:posOffset>-406840</wp:posOffset>
          </wp:positionV>
          <wp:extent cx="1016000" cy="844550"/>
          <wp:effectExtent l="0" t="0" r="0" b="0"/>
          <wp:wrapNone/>
          <wp:docPr id="568699228" name="Picture 5686992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F31"/>
    <w:multiLevelType w:val="hybridMultilevel"/>
    <w:tmpl w:val="08367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767"/>
    <w:multiLevelType w:val="hybridMultilevel"/>
    <w:tmpl w:val="E5F8E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D36"/>
    <w:multiLevelType w:val="hybridMultilevel"/>
    <w:tmpl w:val="A5B6DB8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6113"/>
    <w:multiLevelType w:val="hybridMultilevel"/>
    <w:tmpl w:val="A9A0D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287F"/>
    <w:multiLevelType w:val="hybridMultilevel"/>
    <w:tmpl w:val="B9D46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18F3"/>
    <w:multiLevelType w:val="hybridMultilevel"/>
    <w:tmpl w:val="B06C9DD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B2D"/>
    <w:multiLevelType w:val="hybridMultilevel"/>
    <w:tmpl w:val="14020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BE25AB"/>
    <w:multiLevelType w:val="hybridMultilevel"/>
    <w:tmpl w:val="B1349D0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82497"/>
    <w:multiLevelType w:val="hybridMultilevel"/>
    <w:tmpl w:val="DD801C0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A12B1"/>
    <w:multiLevelType w:val="hybridMultilevel"/>
    <w:tmpl w:val="95BA8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65075">
    <w:abstractNumId w:val="9"/>
  </w:num>
  <w:num w:numId="2" w16cid:durableId="1215309011">
    <w:abstractNumId w:val="8"/>
  </w:num>
  <w:num w:numId="3" w16cid:durableId="2139182885">
    <w:abstractNumId w:val="12"/>
  </w:num>
  <w:num w:numId="4" w16cid:durableId="2071610183">
    <w:abstractNumId w:val="10"/>
  </w:num>
  <w:num w:numId="5" w16cid:durableId="1791168299">
    <w:abstractNumId w:val="7"/>
  </w:num>
  <w:num w:numId="6" w16cid:durableId="880939277">
    <w:abstractNumId w:val="3"/>
  </w:num>
  <w:num w:numId="7" w16cid:durableId="1427535589">
    <w:abstractNumId w:val="2"/>
  </w:num>
  <w:num w:numId="8" w16cid:durableId="1260287448">
    <w:abstractNumId w:val="6"/>
  </w:num>
  <w:num w:numId="9" w16cid:durableId="762535258">
    <w:abstractNumId w:val="1"/>
  </w:num>
  <w:num w:numId="10" w16cid:durableId="1056782419">
    <w:abstractNumId w:val="0"/>
  </w:num>
  <w:num w:numId="11" w16cid:durableId="1041512033">
    <w:abstractNumId w:val="11"/>
  </w:num>
  <w:num w:numId="12" w16cid:durableId="1865944214">
    <w:abstractNumId w:val="14"/>
  </w:num>
  <w:num w:numId="13" w16cid:durableId="1400323246">
    <w:abstractNumId w:val="5"/>
  </w:num>
  <w:num w:numId="14" w16cid:durableId="362946723">
    <w:abstractNumId w:val="13"/>
  </w:num>
  <w:num w:numId="15" w16cid:durableId="2090225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145DE"/>
    <w:rsid w:val="00075094"/>
    <w:rsid w:val="00090EC3"/>
    <w:rsid w:val="00096AB1"/>
    <w:rsid w:val="000A7103"/>
    <w:rsid w:val="000B6F9B"/>
    <w:rsid w:val="000E0199"/>
    <w:rsid w:val="000E4381"/>
    <w:rsid w:val="000E5BEC"/>
    <w:rsid w:val="00122532"/>
    <w:rsid w:val="0017672A"/>
    <w:rsid w:val="002213AE"/>
    <w:rsid w:val="0024237A"/>
    <w:rsid w:val="002B6E52"/>
    <w:rsid w:val="002C4227"/>
    <w:rsid w:val="002D116B"/>
    <w:rsid w:val="003137A0"/>
    <w:rsid w:val="0037712D"/>
    <w:rsid w:val="003A1F2C"/>
    <w:rsid w:val="003C1BB2"/>
    <w:rsid w:val="003D749A"/>
    <w:rsid w:val="00404364"/>
    <w:rsid w:val="00443B5A"/>
    <w:rsid w:val="00452D02"/>
    <w:rsid w:val="004A4E73"/>
    <w:rsid w:val="004F27A0"/>
    <w:rsid w:val="00501F73"/>
    <w:rsid w:val="00502F8C"/>
    <w:rsid w:val="00514CD2"/>
    <w:rsid w:val="00551CA4"/>
    <w:rsid w:val="0055535B"/>
    <w:rsid w:val="00574044"/>
    <w:rsid w:val="0058114F"/>
    <w:rsid w:val="00584988"/>
    <w:rsid w:val="00593C7C"/>
    <w:rsid w:val="0061398A"/>
    <w:rsid w:val="0066574A"/>
    <w:rsid w:val="006C29CD"/>
    <w:rsid w:val="006F49EA"/>
    <w:rsid w:val="007A1456"/>
    <w:rsid w:val="007D5854"/>
    <w:rsid w:val="00845B91"/>
    <w:rsid w:val="0086108F"/>
    <w:rsid w:val="0088575D"/>
    <w:rsid w:val="008923C6"/>
    <w:rsid w:val="00895D2F"/>
    <w:rsid w:val="008B03BA"/>
    <w:rsid w:val="008C64A4"/>
    <w:rsid w:val="008D14D9"/>
    <w:rsid w:val="008D7998"/>
    <w:rsid w:val="008F557D"/>
    <w:rsid w:val="00942C0D"/>
    <w:rsid w:val="00951C40"/>
    <w:rsid w:val="00955CBB"/>
    <w:rsid w:val="0096709C"/>
    <w:rsid w:val="0098451A"/>
    <w:rsid w:val="009917AD"/>
    <w:rsid w:val="009A13A2"/>
    <w:rsid w:val="009A7FF4"/>
    <w:rsid w:val="00A17410"/>
    <w:rsid w:val="00AD766D"/>
    <w:rsid w:val="00AF4FEB"/>
    <w:rsid w:val="00B031D2"/>
    <w:rsid w:val="00B13F0A"/>
    <w:rsid w:val="00B42AAD"/>
    <w:rsid w:val="00B833A2"/>
    <w:rsid w:val="00BA5C77"/>
    <w:rsid w:val="00BD2AF3"/>
    <w:rsid w:val="00C178C5"/>
    <w:rsid w:val="00C23322"/>
    <w:rsid w:val="00C73821"/>
    <w:rsid w:val="00C759A8"/>
    <w:rsid w:val="00C773D0"/>
    <w:rsid w:val="00CE3BE7"/>
    <w:rsid w:val="00D36B7B"/>
    <w:rsid w:val="00D53712"/>
    <w:rsid w:val="00E16388"/>
    <w:rsid w:val="00E4280D"/>
    <w:rsid w:val="00E640B4"/>
    <w:rsid w:val="00EA070D"/>
    <w:rsid w:val="00EC2FA2"/>
    <w:rsid w:val="00EC757E"/>
    <w:rsid w:val="00ED1279"/>
    <w:rsid w:val="00F070D0"/>
    <w:rsid w:val="00F2505B"/>
    <w:rsid w:val="00F6472F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C2FA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36</cp:revision>
  <dcterms:created xsi:type="dcterms:W3CDTF">2023-10-08T16:03:00Z</dcterms:created>
  <dcterms:modified xsi:type="dcterms:W3CDTF">2023-11-01T14:27:00Z</dcterms:modified>
</cp:coreProperties>
</file>