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E69D" w14:textId="77777777" w:rsidR="00322FC8" w:rsidRDefault="00322FC8" w:rsidP="00322FC8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2A80A07C" wp14:editId="7416250B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55" r="13655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17258" wp14:editId="050C795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881D7F" w14:textId="77777777" w:rsidR="00322FC8" w:rsidRPr="0094177D" w:rsidRDefault="00322FC8" w:rsidP="00322F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172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55881D7F" w14:textId="77777777" w:rsidR="00322FC8" w:rsidRPr="0094177D" w:rsidRDefault="00322FC8" w:rsidP="00322F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8544D" wp14:editId="50E6E94F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AE47E7" w14:textId="77777777" w:rsidR="00322FC8" w:rsidRPr="00EE07C3" w:rsidRDefault="00322FC8" w:rsidP="00322F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8544D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79AE47E7" w14:textId="77777777" w:rsidR="00322FC8" w:rsidRPr="00EE07C3" w:rsidRDefault="00322FC8" w:rsidP="00322F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9EE0D" w14:textId="77777777" w:rsidR="00322FC8" w:rsidRDefault="00322FC8" w:rsidP="00322FC8">
      <w:pPr>
        <w:rPr>
          <w:noProof/>
        </w:rPr>
      </w:pPr>
    </w:p>
    <w:p w14:paraId="0EDE3A79" w14:textId="77777777" w:rsidR="00322FC8" w:rsidRDefault="00322FC8" w:rsidP="00322FC8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E75EDF3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D3673C0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D033296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EB89A47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B038451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0F7C7E8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BCD6C3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387DB9E" w14:textId="77777777" w:rsidR="00322FC8" w:rsidRDefault="00322FC8" w:rsidP="00322FC8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4D891EAE" w14:textId="77777777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2C823F88" w14:textId="74E74CC4" w:rsidR="00322FC8" w:rsidRDefault="00322FC8" w:rsidP="00322FC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322FC8">
        <w:rPr>
          <w:rFonts w:ascii="Swis721 Cn BT" w:hAnsi="Swis721 Cn BT"/>
          <w:b/>
          <w:bCs/>
          <w:noProof/>
          <w:color w:val="01559E"/>
          <w:sz w:val="36"/>
          <w:szCs w:val="36"/>
        </w:rPr>
        <w:t>Selling Skills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0981C529" w14:textId="77777777" w:rsidR="00322FC8" w:rsidRDefault="00322FC8" w:rsidP="00322FC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322FC8">
        <w:rPr>
          <w:rFonts w:ascii="Swis721 Cn BT" w:hAnsi="Swis721 Cn BT"/>
          <w:noProof/>
          <w:color w:val="01559E"/>
          <w:sz w:val="36"/>
          <w:szCs w:val="36"/>
        </w:rPr>
        <w:t xml:space="preserve">Every sale has five basic obstacles: no need, no money, no hurry, no desire, no trust.” </w:t>
      </w:r>
    </w:p>
    <w:p w14:paraId="1BCBFC9B" w14:textId="7F1CA8B9" w:rsidR="00322FC8" w:rsidRDefault="00322FC8" w:rsidP="00322FC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322FC8">
        <w:rPr>
          <w:rFonts w:ascii="Swis721 Cn BT" w:hAnsi="Swis721 Cn BT"/>
          <w:noProof/>
          <w:color w:val="01559E"/>
          <w:sz w:val="36"/>
          <w:szCs w:val="36"/>
        </w:rPr>
        <w:t>— Zig Ziglar</w:t>
      </w:r>
      <w:r w:rsidRPr="00704AE3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</w:p>
    <w:p w14:paraId="3DEE166E" w14:textId="77777777" w:rsidR="00322FC8" w:rsidRPr="004D3929" w:rsidRDefault="00322FC8" w:rsidP="00322FC8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1DF5FC9" w14:textId="77777777" w:rsidR="00322FC8" w:rsidRDefault="00322FC8" w:rsidP="00322FC8">
      <w:pPr>
        <w:tabs>
          <w:tab w:val="left" w:pos="2415"/>
        </w:tabs>
        <w:rPr>
          <w:noProof/>
        </w:rPr>
      </w:pPr>
    </w:p>
    <w:p w14:paraId="216A9C74" w14:textId="77777777" w:rsidR="00322FC8" w:rsidRDefault="00322FC8" w:rsidP="00322FC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1200E07D" w14:textId="77777777" w:rsidR="00322FC8" w:rsidRDefault="00322FC8" w:rsidP="00653C47">
      <w:pPr>
        <w:ind w:left="-709"/>
        <w:jc w:val="center"/>
        <w:rPr>
          <w:rFonts w:ascii="Swis721 Cn BT" w:hAnsi="Swis721 Cn BT"/>
          <w:color w:val="01559E"/>
          <w:sz w:val="52"/>
          <w:szCs w:val="52"/>
        </w:rPr>
      </w:pPr>
    </w:p>
    <w:p w14:paraId="46B0E6CA" w14:textId="77777777" w:rsidR="00322FC8" w:rsidRPr="002D116B" w:rsidRDefault="00322FC8" w:rsidP="00322FC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0B92A2E3" w14:textId="77777777" w:rsidR="00322FC8" w:rsidRDefault="00322FC8" w:rsidP="00322FC8">
      <w:pPr>
        <w:rPr>
          <w:color w:val="002060"/>
          <w:sz w:val="24"/>
          <w:szCs w:val="24"/>
        </w:rPr>
      </w:pPr>
    </w:p>
    <w:p w14:paraId="7A2CB890" w14:textId="355DDC2A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Strengthen consultative selling through customer-centric sales approaches </w:t>
      </w:r>
    </w:p>
    <w:p w14:paraId="20B16998" w14:textId="6CD408ED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Improve sales conversions using structured pitching and objection handling </w:t>
      </w:r>
    </w:p>
    <w:p w14:paraId="512CBAAB" w14:textId="7FCCD2DB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Build customer relationships through impactful communication and rapport building </w:t>
      </w:r>
    </w:p>
    <w:p w14:paraId="3C0212C7" w14:textId="01FDF8A1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Enhance sales effectiveness through planning, prospecting, and lead generation </w:t>
      </w:r>
    </w:p>
    <w:p w14:paraId="137F873B" w14:textId="071F3783" w:rsidR="00322FC8" w:rsidRPr="00704AE3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>Drive business growth through confident sales closing techniques</w:t>
      </w:r>
      <w:r w:rsidR="00322FC8" w:rsidRPr="00704AE3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0B51AD80" w14:textId="77777777" w:rsidR="00322FC8" w:rsidRDefault="00322FC8" w:rsidP="00322FC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5779C2C4" w14:textId="77777777" w:rsidR="00322FC8" w:rsidRPr="00286CEF" w:rsidRDefault="00322FC8" w:rsidP="00322FC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E932D08" w14:textId="17F61FD2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Understanding Sales Fundamentals </w:t>
      </w:r>
    </w:p>
    <w:p w14:paraId="4F3367FE" w14:textId="582F7B6D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Sales Attitude and Ownership </w:t>
      </w:r>
    </w:p>
    <w:p w14:paraId="02295E2F" w14:textId="309EF105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LISTEN Sales Model </w:t>
      </w:r>
    </w:p>
    <w:p w14:paraId="080EDB90" w14:textId="5C912049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Rapport Building Techniques </w:t>
      </w:r>
    </w:p>
    <w:p w14:paraId="3D09D66B" w14:textId="469077B2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Pre-Sales Planning Practices </w:t>
      </w:r>
    </w:p>
    <w:p w14:paraId="3D738CB2" w14:textId="2F4CC613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Customer Need Identification </w:t>
      </w:r>
    </w:p>
    <w:p w14:paraId="14E95E4F" w14:textId="2F579BA6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LADR Communication Framework </w:t>
      </w:r>
    </w:p>
    <w:p w14:paraId="57D3C7C7" w14:textId="4EFAF37D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Solution Pitching Techniques </w:t>
      </w:r>
    </w:p>
    <w:p w14:paraId="72A3F747" w14:textId="0C5BE77E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Features vs Benefits Selling </w:t>
      </w:r>
    </w:p>
    <w:p w14:paraId="175264C4" w14:textId="3CCC8186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Sales Funnel Management </w:t>
      </w:r>
    </w:p>
    <w:p w14:paraId="4EF0845A" w14:textId="0C91C6BA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Prospecting and Lead Generation </w:t>
      </w:r>
    </w:p>
    <w:p w14:paraId="7C123FAB" w14:textId="4F818744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Objection Handling Techniques </w:t>
      </w:r>
    </w:p>
    <w:p w14:paraId="63216E31" w14:textId="372F104C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Enthusiastic Sales Closing </w:t>
      </w:r>
    </w:p>
    <w:p w14:paraId="148D3D5F" w14:textId="23911039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proofErr w:type="spellStart"/>
      <w:r w:rsidRPr="00653C47">
        <w:rPr>
          <w:rFonts w:ascii="Swis721 Cn BT" w:hAnsi="Swis721 Cn BT"/>
          <w:color w:val="01559E"/>
          <w:sz w:val="28"/>
          <w:szCs w:val="28"/>
        </w:rPr>
        <w:t>Telecalling</w:t>
      </w:r>
      <w:proofErr w:type="spellEnd"/>
      <w:r w:rsidRPr="00653C47">
        <w:rPr>
          <w:rFonts w:ascii="Swis721 Cn BT" w:hAnsi="Swis721 Cn BT"/>
          <w:color w:val="01559E"/>
          <w:sz w:val="28"/>
          <w:szCs w:val="28"/>
        </w:rPr>
        <w:t xml:space="preserve"> Script Practices </w:t>
      </w:r>
    </w:p>
    <w:p w14:paraId="09782AC0" w14:textId="0F2821AB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Business Etiquette and Grooming </w:t>
      </w:r>
    </w:p>
    <w:p w14:paraId="620CB4EE" w14:textId="11A05120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Customer Relationship Management </w:t>
      </w:r>
    </w:p>
    <w:p w14:paraId="1C85FC9C" w14:textId="4E54EE59" w:rsidR="00653C47" w:rsidRPr="00653C47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 xml:space="preserve">Referral Generation Strategies </w:t>
      </w:r>
    </w:p>
    <w:p w14:paraId="6F7D66DE" w14:textId="2B48AF3D" w:rsidR="00653C47" w:rsidRPr="00704AE3" w:rsidRDefault="00653C47" w:rsidP="00653C47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653C47">
        <w:rPr>
          <w:rFonts w:ascii="Swis721 Cn BT" w:hAnsi="Swis721 Cn BT"/>
          <w:color w:val="01559E"/>
          <w:sz w:val="28"/>
          <w:szCs w:val="28"/>
        </w:rPr>
        <w:t>Stakeholder Communication Skills</w:t>
      </w:r>
    </w:p>
    <w:p w14:paraId="5B4EB8F5" w14:textId="77777777" w:rsidR="00322FC8" w:rsidRPr="004D6E8A" w:rsidRDefault="00322FC8" w:rsidP="00322FC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761A63F8" w14:textId="77777777" w:rsidR="00322FC8" w:rsidRDefault="00322FC8" w:rsidP="00322FC8">
      <w:pPr>
        <w:rPr>
          <w:color w:val="002060"/>
          <w:sz w:val="24"/>
          <w:szCs w:val="24"/>
        </w:rPr>
      </w:pPr>
    </w:p>
    <w:p w14:paraId="6D7A208B" w14:textId="77777777" w:rsidR="00322FC8" w:rsidRDefault="00322FC8" w:rsidP="00322FC8"/>
    <w:p w14:paraId="013F73A7" w14:textId="77777777" w:rsidR="00322FC8" w:rsidRDefault="00322FC8" w:rsidP="00322FC8"/>
    <w:p w14:paraId="7A448A95" w14:textId="77777777" w:rsidR="00322FC8" w:rsidRDefault="00322FC8" w:rsidP="00322FC8"/>
    <w:p w14:paraId="328569D2" w14:textId="77777777" w:rsidR="00322FC8" w:rsidRDefault="00322FC8" w:rsidP="00322FC8"/>
    <w:p w14:paraId="43396DB0" w14:textId="77777777" w:rsidR="00322FC8" w:rsidRDefault="00322FC8" w:rsidP="00322FC8"/>
    <w:p w14:paraId="0D31CEF5" w14:textId="77777777" w:rsidR="00322FC8" w:rsidRDefault="00322FC8" w:rsidP="00322FC8"/>
    <w:p w14:paraId="4ADD548F" w14:textId="77777777" w:rsidR="00322FC8" w:rsidRDefault="00322FC8" w:rsidP="00322FC8"/>
    <w:p w14:paraId="2801DDB3" w14:textId="77777777" w:rsidR="00322FC8" w:rsidRDefault="00322FC8" w:rsidP="00322FC8"/>
    <w:p w14:paraId="6AA2D725" w14:textId="77777777" w:rsidR="00322FC8" w:rsidRDefault="00322FC8" w:rsidP="00322FC8">
      <w:pPr>
        <w:jc w:val="center"/>
      </w:pPr>
    </w:p>
    <w:p w14:paraId="04248C59" w14:textId="77777777" w:rsidR="00322FC8" w:rsidRPr="00EE07C3" w:rsidRDefault="00322FC8" w:rsidP="00322FC8"/>
    <w:p w14:paraId="0928E703" w14:textId="77777777" w:rsidR="00322FC8" w:rsidRPr="00EE07C3" w:rsidRDefault="00322FC8" w:rsidP="00322FC8"/>
    <w:p w14:paraId="013305CE" w14:textId="77777777" w:rsidR="00322FC8" w:rsidRPr="00EE07C3" w:rsidRDefault="00322FC8" w:rsidP="00322FC8"/>
    <w:p w14:paraId="1D726DA7" w14:textId="77777777" w:rsidR="00322FC8" w:rsidRPr="00EE07C3" w:rsidRDefault="00322FC8" w:rsidP="00322FC8"/>
    <w:p w14:paraId="49E573E3" w14:textId="77777777" w:rsidR="00322FC8" w:rsidRPr="00EE07C3" w:rsidRDefault="00322FC8" w:rsidP="00322FC8"/>
    <w:p w14:paraId="029BB71A" w14:textId="77777777" w:rsidR="00322FC8" w:rsidRPr="00EE07C3" w:rsidRDefault="00322FC8" w:rsidP="00322FC8"/>
    <w:p w14:paraId="2ACC2455" w14:textId="77777777" w:rsidR="00322FC8" w:rsidRPr="00EE07C3" w:rsidRDefault="00322FC8" w:rsidP="00322FC8"/>
    <w:p w14:paraId="749A9A15" w14:textId="77777777" w:rsidR="00322FC8" w:rsidRPr="00EE07C3" w:rsidRDefault="00322FC8" w:rsidP="00322FC8">
      <w:pPr>
        <w:jc w:val="center"/>
      </w:pPr>
    </w:p>
    <w:p w14:paraId="6A161A3A" w14:textId="77777777" w:rsidR="00322FC8" w:rsidRDefault="00322FC8" w:rsidP="00322FC8"/>
    <w:p w14:paraId="6CF913FC" w14:textId="77777777" w:rsidR="00322FC8" w:rsidRDefault="00322FC8" w:rsidP="00322FC8"/>
    <w:p w14:paraId="46519CA7" w14:textId="77777777" w:rsidR="00640C27" w:rsidRDefault="00640C27"/>
    <w:sectPr w:rsidR="00640C27" w:rsidSect="00322FC8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40A5" w14:textId="77777777" w:rsidR="00AB0D01" w:rsidRDefault="00AB0D01" w:rsidP="00653C47">
      <w:pPr>
        <w:spacing w:after="0" w:line="240" w:lineRule="auto"/>
      </w:pPr>
      <w:r>
        <w:separator/>
      </w:r>
    </w:p>
  </w:endnote>
  <w:endnote w:type="continuationSeparator" w:id="0">
    <w:p w14:paraId="5D54EDE5" w14:textId="77777777" w:rsidR="00AB0D01" w:rsidRDefault="00AB0D01" w:rsidP="0065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8AB2" w14:textId="6B0A2574" w:rsidR="00322FC8" w:rsidRPr="0094177D" w:rsidRDefault="00322FC8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 w:rsidR="00653C47">
      <w:rPr>
        <w:noProof/>
      </w:rPr>
      <w:t xml:space="preserve">Selling Skills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F5F0" w14:textId="77777777" w:rsidR="00AB0D01" w:rsidRDefault="00AB0D01" w:rsidP="00653C47">
      <w:pPr>
        <w:spacing w:after="0" w:line="240" w:lineRule="auto"/>
      </w:pPr>
      <w:r>
        <w:separator/>
      </w:r>
    </w:p>
  </w:footnote>
  <w:footnote w:type="continuationSeparator" w:id="0">
    <w:p w14:paraId="1E9BADCB" w14:textId="77777777" w:rsidR="00AB0D01" w:rsidRDefault="00AB0D01" w:rsidP="0065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65A6" w14:textId="77777777" w:rsidR="00322FC8" w:rsidRDefault="00322F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086B7" wp14:editId="7AAD12E3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C8"/>
    <w:rsid w:val="00200529"/>
    <w:rsid w:val="00322FC8"/>
    <w:rsid w:val="00640C27"/>
    <w:rsid w:val="00653C47"/>
    <w:rsid w:val="00930DF7"/>
    <w:rsid w:val="00AB0D01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9CEE"/>
  <w15:chartTrackingRefBased/>
  <w15:docId w15:val="{4DF4E839-8260-411F-A563-BA3AAEB7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2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53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d.co.uk/courses/sales-management/professional/odih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2026-05-27T11:24:00Z</dcterms:created>
  <dcterms:modified xsi:type="dcterms:W3CDTF">2026-05-27T11:38:00Z</dcterms:modified>
</cp:coreProperties>
</file>