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2F5C" w14:textId="77777777" w:rsidR="00111458" w:rsidRDefault="00111458" w:rsidP="00111458">
      <w:pPr>
        <w:rPr>
          <w:noProof/>
        </w:rPr>
      </w:pPr>
      <w:r w:rsidRPr="004D6E8A">
        <w:rPr>
          <w:noProof/>
        </w:rPr>
        <w:drawing>
          <wp:anchor distT="0" distB="0" distL="114300" distR="114300" simplePos="0" relativeHeight="251659264" behindDoc="1" locked="0" layoutInCell="1" allowOverlap="1" wp14:anchorId="02FAB13C" wp14:editId="6AC56314">
            <wp:simplePos x="0" y="0"/>
            <wp:positionH relativeFrom="column">
              <wp:posOffset>-1013460</wp:posOffset>
            </wp:positionH>
            <wp:positionV relativeFrom="paragraph">
              <wp:posOffset>-960120</wp:posOffset>
            </wp:positionV>
            <wp:extent cx="8243570" cy="6379210"/>
            <wp:effectExtent l="0" t="0" r="5080" b="2540"/>
            <wp:wrapNone/>
            <wp:docPr id="5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B44C2220-4736-6D7F-3E54-83A8ED1DD6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B44C2220-4736-6D7F-3E54-83A8ED1DD6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rcRect l="8002" r="8002"/>
                    <a:stretch>
                      <a:fillRect/>
                    </a:stretch>
                  </pic:blipFill>
                  <pic:spPr>
                    <a:xfrm>
                      <a:off x="0" y="0"/>
                      <a:ext cx="824357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2BC89" wp14:editId="63678E10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476903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C7E06D4" w14:textId="77777777" w:rsidR="00111458" w:rsidRPr="0094177D" w:rsidRDefault="00111458" w:rsidP="001114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E2BC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498.7pt;width:649.1pt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" stroked="f">
                <v:textbox style="mso-fit-shape-to-text:t">
                  <w:txbxContent>
                    <w:p w14:paraId="3C7E06D4" w14:textId="77777777" w:rsidR="00111458" w:rsidRPr="0094177D" w:rsidRDefault="00111458" w:rsidP="001114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1E1CB" wp14:editId="26FFE464">
                <wp:simplePos x="0" y="0"/>
                <wp:positionH relativeFrom="column">
                  <wp:posOffset>-99060</wp:posOffset>
                </wp:positionH>
                <wp:positionV relativeFrom="paragraph">
                  <wp:posOffset>6333490</wp:posOffset>
                </wp:positionV>
                <wp:extent cx="8243570" cy="914400"/>
                <wp:effectExtent l="0" t="0" r="0" b="0"/>
                <wp:wrapSquare wrapText="bothSides"/>
                <wp:docPr id="1955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3570" cy="914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4F40BA" w14:textId="77777777" w:rsidR="00111458" w:rsidRPr="00EE07C3" w:rsidRDefault="00111458" w:rsidP="001114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1E1CB" id="_x0000_s1027" type="#_x0000_t202" style="position:absolute;margin-left:-7.8pt;margin-top:498.7pt;width:649.1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" stroked="f">
                <v:textbox style="mso-fit-shape-to-text:t">
                  <w:txbxContent>
                    <w:p w14:paraId="1A4F40BA" w14:textId="77777777" w:rsidR="00111458" w:rsidRPr="00EE07C3" w:rsidRDefault="00111458" w:rsidP="0011145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E5C600" w14:textId="77777777" w:rsidR="00111458" w:rsidRDefault="00111458" w:rsidP="00111458">
      <w:pPr>
        <w:rPr>
          <w:noProof/>
        </w:rPr>
      </w:pPr>
    </w:p>
    <w:p w14:paraId="09E99EEF" w14:textId="77777777" w:rsidR="00111458" w:rsidRDefault="00111458" w:rsidP="00111458">
      <w:pPr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282DB63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12762E2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F094846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2268CE8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BF87447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5919305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CC20EBD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BBC6676" w14:textId="77777777" w:rsidR="00111458" w:rsidRDefault="00111458" w:rsidP="00111458">
      <w:pPr>
        <w:tabs>
          <w:tab w:val="left" w:pos="6432"/>
        </w:tabs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ab/>
      </w:r>
    </w:p>
    <w:p w14:paraId="35B3BC2C" w14:textId="7777777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</w:p>
    <w:p w14:paraId="4B46AED6" w14:textId="3F06C147" w:rsidR="00111458" w:rsidRDefault="00111458" w:rsidP="00111458">
      <w:pPr>
        <w:jc w:val="center"/>
        <w:rPr>
          <w:rFonts w:ascii="Swis721 Cn BT" w:hAnsi="Swis721 Cn BT"/>
          <w:b/>
          <w:bCs/>
          <w:noProof/>
          <w:color w:val="01559E"/>
          <w:sz w:val="36"/>
          <w:szCs w:val="36"/>
        </w:rPr>
      </w:pPr>
      <w:r>
        <w:rPr>
          <w:rFonts w:ascii="Swis721 Cn BT" w:hAnsi="Swis721 Cn BT"/>
          <w:b/>
          <w:bCs/>
          <w:noProof/>
          <w:color w:val="01559E"/>
          <w:sz w:val="36"/>
          <w:szCs w:val="36"/>
        </w:rPr>
        <w:t xml:space="preserve">Personal Effectiveness </w:t>
      </w:r>
      <w:r w:rsidRPr="00644BDB">
        <w:rPr>
          <w:rFonts w:ascii="Swis721 Cn BT" w:hAnsi="Swis721 Cn BT"/>
          <w:b/>
          <w:bCs/>
          <w:noProof/>
          <w:color w:val="01559E"/>
          <w:sz w:val="36"/>
          <w:szCs w:val="36"/>
        </w:rPr>
        <w:t>Workshop</w:t>
      </w:r>
    </w:p>
    <w:p w14:paraId="5AE8A9B0" w14:textId="77777777" w:rsidR="00111458" w:rsidRDefault="00111458" w:rsidP="00111458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EE07C3">
        <w:rPr>
          <w:rFonts w:ascii="Swis721 Cn BT" w:hAnsi="Swis721 Cn BT"/>
          <w:noProof/>
          <w:color w:val="01559E"/>
          <w:sz w:val="36"/>
          <w:szCs w:val="36"/>
        </w:rPr>
        <w:t>“</w:t>
      </w:r>
      <w:r w:rsidRPr="00111458">
        <w:rPr>
          <w:rFonts w:ascii="Swis721 Cn BT" w:hAnsi="Swis721 Cn BT"/>
          <w:noProof/>
          <w:color w:val="01559E"/>
          <w:sz w:val="36"/>
          <w:szCs w:val="36"/>
        </w:rPr>
        <w:t xml:space="preserve">Your attitude, not your aptitude, will determine your altitude.” </w:t>
      </w:r>
    </w:p>
    <w:p w14:paraId="42EEA469" w14:textId="72484E16" w:rsidR="00111458" w:rsidRDefault="00111458" w:rsidP="00111458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111458">
        <w:rPr>
          <w:rFonts w:ascii="Swis721 Cn BT" w:hAnsi="Swis721 Cn BT"/>
          <w:noProof/>
          <w:color w:val="01559E"/>
          <w:sz w:val="36"/>
          <w:szCs w:val="36"/>
        </w:rPr>
        <w:t>— Zig Ziglar</w:t>
      </w:r>
    </w:p>
    <w:p w14:paraId="5826203E" w14:textId="77777777" w:rsidR="00111458" w:rsidRPr="004D3929" w:rsidRDefault="00111458" w:rsidP="00111458">
      <w:pPr>
        <w:tabs>
          <w:tab w:val="center" w:pos="4513"/>
        </w:tabs>
        <w:rPr>
          <w:rFonts w:ascii="Swis721 Cn BT" w:hAnsi="Swis721 Cn BT"/>
          <w:noProof/>
          <w:color w:val="01559E"/>
          <w:sz w:val="36"/>
          <w:szCs w:val="36"/>
        </w:rPr>
      </w:pPr>
      <w:r w:rsidRPr="001B6CED">
        <w:rPr>
          <w:rFonts w:ascii="Swis721 Cn BT" w:hAnsi="Swis721 Cn BT"/>
          <w:noProof/>
          <w:color w:val="01559E"/>
          <w:sz w:val="36"/>
          <w:szCs w:val="36"/>
          <w:highlight w:val="yellow"/>
        </w:rPr>
        <w:t xml:space="preserve">                                   </w:t>
      </w:r>
    </w:p>
    <w:p w14:paraId="49AFCB08" w14:textId="77777777" w:rsidR="00111458" w:rsidRDefault="00111458" w:rsidP="00111458">
      <w:pPr>
        <w:tabs>
          <w:tab w:val="left" w:pos="2415"/>
        </w:tabs>
        <w:rPr>
          <w:noProof/>
        </w:rPr>
      </w:pPr>
    </w:p>
    <w:p w14:paraId="780CC9F2" w14:textId="77777777" w:rsidR="00111458" w:rsidRDefault="00111458" w:rsidP="00111458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1DAC332A" w14:textId="013195EA" w:rsidR="00111458" w:rsidRDefault="00111458" w:rsidP="00111458">
      <w:pPr>
        <w:tabs>
          <w:tab w:val="left" w:pos="4824"/>
        </w:tabs>
        <w:ind w:left="-709"/>
        <w:rPr>
          <w:rFonts w:ascii="Swis721 Cn BT" w:hAnsi="Swis721 Cn BT"/>
          <w:color w:val="01559E"/>
          <w:sz w:val="52"/>
          <w:szCs w:val="52"/>
        </w:rPr>
      </w:pPr>
      <w:r>
        <w:rPr>
          <w:rFonts w:ascii="Swis721 Cn BT" w:hAnsi="Swis721 Cn BT"/>
          <w:color w:val="01559E"/>
          <w:sz w:val="52"/>
          <w:szCs w:val="52"/>
        </w:rPr>
        <w:tab/>
      </w:r>
    </w:p>
    <w:p w14:paraId="72339B9C" w14:textId="77777777" w:rsidR="00111458" w:rsidRPr="002D116B" w:rsidRDefault="00111458" w:rsidP="00111458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lastRenderedPageBreak/>
        <w:t>Workshop Objectives</w:t>
      </w:r>
    </w:p>
    <w:p w14:paraId="40E5A935" w14:textId="77777777" w:rsidR="00111458" w:rsidRDefault="00111458" w:rsidP="00111458">
      <w:pPr>
        <w:rPr>
          <w:color w:val="002060"/>
          <w:sz w:val="24"/>
          <w:szCs w:val="24"/>
        </w:rPr>
      </w:pPr>
    </w:p>
    <w:p w14:paraId="1ECAB4FC" w14:textId="069E828B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Strengthen workplace effectiveness through professional communication practices </w:t>
      </w:r>
    </w:p>
    <w:p w14:paraId="618DED87" w14:textId="0A02C340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Build ownership mindset and proactive workplace accountability </w:t>
      </w:r>
    </w:p>
    <w:p w14:paraId="1CDE46E9" w14:textId="27091CEF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Improve collaboration through interpersonal and stakeholder management skills </w:t>
      </w:r>
    </w:p>
    <w:p w14:paraId="16531D95" w14:textId="23A7B685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Enhance productivity through goal setting and prioritisation techniques </w:t>
      </w:r>
    </w:p>
    <w:p w14:paraId="070D0D13" w14:textId="7411E0E8" w:rsidR="00111458" w:rsidRPr="00704AE3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>Develop professional presence through business etiquette and communication</w:t>
      </w:r>
    </w:p>
    <w:p w14:paraId="471CED30" w14:textId="77777777" w:rsidR="00111458" w:rsidRDefault="00111458" w:rsidP="00111458">
      <w:pPr>
        <w:ind w:left="-709"/>
        <w:rPr>
          <w:rFonts w:ascii="Swis721 Cn BT" w:hAnsi="Swis721 Cn BT"/>
          <w:color w:val="01559E"/>
          <w:sz w:val="52"/>
          <w:szCs w:val="52"/>
        </w:rPr>
      </w:pPr>
    </w:p>
    <w:p w14:paraId="3BC41D16" w14:textId="77777777" w:rsidR="00111458" w:rsidRPr="00286CEF" w:rsidRDefault="00111458" w:rsidP="00111458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4D6E8A">
        <w:rPr>
          <w:rFonts w:ascii="Swis721 Cn BT" w:hAnsi="Swis721 Cn BT"/>
          <w:color w:val="01559E"/>
          <w:sz w:val="52"/>
          <w:szCs w:val="52"/>
        </w:rPr>
        <w:t xml:space="preserve">What this module contains </w:t>
      </w:r>
    </w:p>
    <w:p w14:paraId="660EE0D8" w14:textId="41286B42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Understanding Personal Effectiveness </w:t>
      </w:r>
    </w:p>
    <w:p w14:paraId="63D4B78D" w14:textId="46A79E17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Positive Workplace Attitude </w:t>
      </w:r>
    </w:p>
    <w:p w14:paraId="72928A70" w14:textId="2768AD67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Ownership and Accountability </w:t>
      </w:r>
    </w:p>
    <w:p w14:paraId="7AD5F24E" w14:textId="75D1021C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Circle of Control Framework </w:t>
      </w:r>
    </w:p>
    <w:p w14:paraId="7CBD91D8" w14:textId="6E4AE720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Solution-Centric Approach </w:t>
      </w:r>
    </w:p>
    <w:p w14:paraId="0F9100E2" w14:textId="4A91B9AD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LADR Communication Model </w:t>
      </w:r>
    </w:p>
    <w:p w14:paraId="48DBA9DB" w14:textId="538CEFD9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Active Listening Techniques </w:t>
      </w:r>
    </w:p>
    <w:p w14:paraId="2E10028A" w14:textId="60DA350B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Open and Closed Questions </w:t>
      </w:r>
    </w:p>
    <w:p w14:paraId="373E22A7" w14:textId="2E31BF57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Clarification and Reconfirmation </w:t>
      </w:r>
    </w:p>
    <w:p w14:paraId="65C4352F" w14:textId="45862600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Email Etiquette Fundamentals </w:t>
      </w:r>
    </w:p>
    <w:p w14:paraId="33394815" w14:textId="466CAD15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Professional Email Writing </w:t>
      </w:r>
    </w:p>
    <w:p w14:paraId="378F18B5" w14:textId="5238EBB9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Assertive Communication Practices </w:t>
      </w:r>
    </w:p>
    <w:p w14:paraId="07B3B1BF" w14:textId="6CB80407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Aggressive vs Passive Communication </w:t>
      </w:r>
    </w:p>
    <w:p w14:paraId="13B6A5A3" w14:textId="6A7F68FE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Interpersonal Effectiveness Fundamentals </w:t>
      </w:r>
    </w:p>
    <w:p w14:paraId="60FD08FF" w14:textId="34EBBA35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Team Collaboration Skills </w:t>
      </w:r>
    </w:p>
    <w:p w14:paraId="664F13F9" w14:textId="5253463D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Stakeholder Management Matrix </w:t>
      </w:r>
    </w:p>
    <w:p w14:paraId="02BE2289" w14:textId="5FBA7AD5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SMART Goal Setting </w:t>
      </w:r>
    </w:p>
    <w:p w14:paraId="533F8489" w14:textId="10073412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Urgent Important Matrix </w:t>
      </w:r>
    </w:p>
    <w:p w14:paraId="46CC6067" w14:textId="7F653F39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Time Management Practices </w:t>
      </w:r>
    </w:p>
    <w:p w14:paraId="299B17BA" w14:textId="69610DE8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Professional Grooming Standards </w:t>
      </w:r>
    </w:p>
    <w:p w14:paraId="3DE9F8E9" w14:textId="4B5F7039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lastRenderedPageBreak/>
        <w:t xml:space="preserve">Body Language Fundamentals </w:t>
      </w:r>
    </w:p>
    <w:p w14:paraId="53FEE147" w14:textId="2761069C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Business Card Etiquette </w:t>
      </w:r>
    </w:p>
    <w:p w14:paraId="74154A70" w14:textId="50476896" w:rsidR="00111458" w:rsidRPr="00111458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 xml:space="preserve">Professional Introduction Techniques </w:t>
      </w:r>
    </w:p>
    <w:p w14:paraId="0764D5F0" w14:textId="5E841B21" w:rsidR="00111458" w:rsidRPr="00704AE3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hAnsi="Swis721 Cn BT"/>
          <w:color w:val="01559E"/>
          <w:sz w:val="28"/>
          <w:szCs w:val="28"/>
        </w:rPr>
      </w:pPr>
      <w:r w:rsidRPr="00111458">
        <w:rPr>
          <w:rFonts w:ascii="Swis721 Cn BT" w:hAnsi="Swis721 Cn BT"/>
          <w:color w:val="01559E"/>
          <w:sz w:val="28"/>
          <w:szCs w:val="28"/>
        </w:rPr>
        <w:t>First Impression Management</w:t>
      </w:r>
    </w:p>
    <w:p w14:paraId="4D46D642" w14:textId="77777777" w:rsidR="00111458" w:rsidRPr="004D6E8A" w:rsidRDefault="00111458" w:rsidP="00111458">
      <w:pPr>
        <w:pStyle w:val="NormalWeb"/>
        <w:numPr>
          <w:ilvl w:val="0"/>
          <w:numId w:val="1"/>
        </w:numPr>
        <w:shd w:val="clear" w:color="auto" w:fill="FFFFFF"/>
        <w:spacing w:line="276" w:lineRule="auto"/>
        <w:rPr>
          <w:rFonts w:ascii="Swis721 Cn BT" w:eastAsiaTheme="minorHAnsi" w:hAnsi="Swis721 Cn BT" w:cstheme="minorBidi"/>
          <w:color w:val="01559E"/>
          <w:sz w:val="28"/>
          <w:szCs w:val="28"/>
          <w:lang w:eastAsia="en-US"/>
        </w:rPr>
      </w:pPr>
      <w:r w:rsidRPr="00286CEF">
        <w:rPr>
          <w:rFonts w:ascii="Arial" w:hAnsi="Arial" w:cs="Arial"/>
          <w:vanish/>
          <w:sz w:val="16"/>
          <w:szCs w:val="16"/>
        </w:rPr>
        <w:t>Top of FormBottom of Form</w:t>
      </w:r>
    </w:p>
    <w:p w14:paraId="31968568" w14:textId="77777777" w:rsidR="00111458" w:rsidRDefault="00111458" w:rsidP="00111458">
      <w:pPr>
        <w:rPr>
          <w:color w:val="002060"/>
          <w:sz w:val="24"/>
          <w:szCs w:val="24"/>
        </w:rPr>
      </w:pPr>
    </w:p>
    <w:p w14:paraId="7688C20A" w14:textId="77777777" w:rsidR="00111458" w:rsidRDefault="00111458" w:rsidP="00111458"/>
    <w:p w14:paraId="778902F9" w14:textId="77777777" w:rsidR="00111458" w:rsidRDefault="00111458" w:rsidP="00111458"/>
    <w:p w14:paraId="5E4408B6" w14:textId="77777777" w:rsidR="00111458" w:rsidRDefault="00111458" w:rsidP="00111458"/>
    <w:p w14:paraId="730F0A80" w14:textId="77777777" w:rsidR="00111458" w:rsidRDefault="00111458" w:rsidP="00111458"/>
    <w:p w14:paraId="2312CF48" w14:textId="77777777" w:rsidR="00111458" w:rsidRDefault="00111458" w:rsidP="00111458"/>
    <w:p w14:paraId="23A6BD86" w14:textId="77777777" w:rsidR="00111458" w:rsidRDefault="00111458" w:rsidP="00111458"/>
    <w:p w14:paraId="4EC17247" w14:textId="77777777" w:rsidR="00111458" w:rsidRDefault="00111458" w:rsidP="00111458"/>
    <w:p w14:paraId="6E49FB43" w14:textId="77777777" w:rsidR="00111458" w:rsidRDefault="00111458" w:rsidP="00111458"/>
    <w:p w14:paraId="273921A4" w14:textId="77777777" w:rsidR="00111458" w:rsidRDefault="00111458" w:rsidP="00111458">
      <w:pPr>
        <w:jc w:val="center"/>
      </w:pPr>
    </w:p>
    <w:p w14:paraId="55CC646C" w14:textId="77777777" w:rsidR="00111458" w:rsidRPr="00EE07C3" w:rsidRDefault="00111458" w:rsidP="00111458"/>
    <w:p w14:paraId="1D3566E4" w14:textId="77777777" w:rsidR="00111458" w:rsidRPr="00EE07C3" w:rsidRDefault="00111458" w:rsidP="00111458"/>
    <w:p w14:paraId="24B902A2" w14:textId="77777777" w:rsidR="00111458" w:rsidRPr="00EE07C3" w:rsidRDefault="00111458" w:rsidP="00111458"/>
    <w:p w14:paraId="68A6D777" w14:textId="77777777" w:rsidR="00111458" w:rsidRPr="00EE07C3" w:rsidRDefault="00111458" w:rsidP="00111458"/>
    <w:p w14:paraId="63A4EF88" w14:textId="77777777" w:rsidR="00111458" w:rsidRPr="00EE07C3" w:rsidRDefault="00111458" w:rsidP="00111458"/>
    <w:p w14:paraId="4986258C" w14:textId="77777777" w:rsidR="00111458" w:rsidRPr="00EE07C3" w:rsidRDefault="00111458" w:rsidP="00111458"/>
    <w:p w14:paraId="3A5B5057" w14:textId="77777777" w:rsidR="00111458" w:rsidRPr="00EE07C3" w:rsidRDefault="00111458" w:rsidP="00111458"/>
    <w:p w14:paraId="5C25E355" w14:textId="77777777" w:rsidR="00111458" w:rsidRPr="00EE07C3" w:rsidRDefault="00111458" w:rsidP="00111458">
      <w:pPr>
        <w:jc w:val="center"/>
      </w:pPr>
    </w:p>
    <w:p w14:paraId="348F29E4" w14:textId="77777777" w:rsidR="00111458" w:rsidRDefault="00111458" w:rsidP="00111458"/>
    <w:p w14:paraId="7346ECE3" w14:textId="77777777" w:rsidR="00111458" w:rsidRDefault="00111458" w:rsidP="00111458"/>
    <w:p w14:paraId="176EB172" w14:textId="77777777" w:rsidR="00640C27" w:rsidRDefault="00640C27"/>
    <w:sectPr w:rsidR="00640C27" w:rsidSect="00111458">
      <w:headerReference w:type="default" r:id="rId9"/>
      <w:footerReference w:type="default" r:id="rId10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32940" w14:textId="77777777" w:rsidR="00B73CCD" w:rsidRDefault="00B73CCD" w:rsidP="00111458">
      <w:pPr>
        <w:spacing w:after="0" w:line="240" w:lineRule="auto"/>
      </w:pPr>
      <w:r>
        <w:separator/>
      </w:r>
    </w:p>
  </w:endnote>
  <w:endnote w:type="continuationSeparator" w:id="0">
    <w:p w14:paraId="23ADB7F1" w14:textId="77777777" w:rsidR="00B73CCD" w:rsidRDefault="00B73CCD" w:rsidP="0011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wis721 Cn B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2E93" w14:textId="3AD8B434" w:rsidR="00111458" w:rsidRPr="0094177D" w:rsidRDefault="00111458" w:rsidP="0094177D">
    <w:pPr>
      <w:rPr>
        <w:rFonts w:ascii="Swis721 Cn BT" w:hAnsi="Swis721 Cn BT"/>
        <w:b/>
        <w:bCs/>
        <w:noProof/>
        <w:color w:val="01559E"/>
        <w:sz w:val="36"/>
        <w:szCs w:val="36"/>
      </w:rPr>
    </w:pPr>
    <w:r>
      <w:rPr>
        <w:noProof/>
      </w:rPr>
      <w:t xml:space="preserve">FreelanceTrainings.com                 </w:t>
    </w:r>
    <w:r>
      <w:rPr>
        <w:noProof/>
      </w:rPr>
      <w:t xml:space="preserve">Personal Effectiveness </w:t>
    </w:r>
    <w:r w:rsidRPr="00644BDB">
      <w:rPr>
        <w:noProof/>
      </w:rPr>
      <w:t>Workshop</w:t>
    </w:r>
    <w:r>
      <w:rPr>
        <w:noProof/>
      </w:rPr>
      <w:t xml:space="preserve">  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8B45" w14:textId="77777777" w:rsidR="00B73CCD" w:rsidRDefault="00B73CCD" w:rsidP="00111458">
      <w:pPr>
        <w:spacing w:after="0" w:line="240" w:lineRule="auto"/>
      </w:pPr>
      <w:r>
        <w:separator/>
      </w:r>
    </w:p>
  </w:footnote>
  <w:footnote w:type="continuationSeparator" w:id="0">
    <w:p w14:paraId="0C9C29FE" w14:textId="77777777" w:rsidR="00B73CCD" w:rsidRDefault="00B73CCD" w:rsidP="00111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9A48" w14:textId="77777777" w:rsidR="00111458" w:rsidRDefault="0011145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B236D1" wp14:editId="36EDBB74">
          <wp:simplePos x="0" y="0"/>
          <wp:positionH relativeFrom="column">
            <wp:posOffset>5169353</wp:posOffset>
          </wp:positionH>
          <wp:positionV relativeFrom="paragraph">
            <wp:posOffset>-286964</wp:posOffset>
          </wp:positionV>
          <wp:extent cx="1391920" cy="339725"/>
          <wp:effectExtent l="0" t="0" r="0" b="3175"/>
          <wp:wrapTight wrapText="bothSides">
            <wp:wrapPolygon edited="0">
              <wp:start x="0" y="0"/>
              <wp:lineTo x="0" y="20591"/>
              <wp:lineTo x="21285" y="20591"/>
              <wp:lineTo x="21285" y="0"/>
              <wp:lineTo x="0" y="0"/>
            </wp:wrapPolygon>
          </wp:wrapTight>
          <wp:docPr id="3" name="Picture 3" descr="https://www.freelancetrainings.com/static/main_app/img/logo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reelancetrainings.com/static/main_app/img/logo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92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7E7"/>
    <w:multiLevelType w:val="hybridMultilevel"/>
    <w:tmpl w:val="C6228412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85002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58"/>
    <w:rsid w:val="00111458"/>
    <w:rsid w:val="00200529"/>
    <w:rsid w:val="00640C27"/>
    <w:rsid w:val="00930DF7"/>
    <w:rsid w:val="00B73CCD"/>
    <w:rsid w:val="00CA0F68"/>
    <w:rsid w:val="00E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E22E"/>
  <w15:chartTrackingRefBased/>
  <w15:docId w15:val="{1D5A4289-ED1C-41C5-85AF-7BBAAA68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5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4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4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4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14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4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4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4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4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1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58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1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11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5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professionals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Nayak</dc:creator>
  <cp:keywords/>
  <dc:description/>
  <cp:lastModifiedBy>Priya Nayak</cp:lastModifiedBy>
  <cp:revision>1</cp:revision>
  <dcterms:created xsi:type="dcterms:W3CDTF">2026-05-27T11:58:00Z</dcterms:created>
  <dcterms:modified xsi:type="dcterms:W3CDTF">2026-05-27T12:05:00Z</dcterms:modified>
</cp:coreProperties>
</file>