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9A9C5" w14:textId="2CEAA589" w:rsidR="000A7103" w:rsidRDefault="00FF2F3A">
      <w:pPr>
        <w:rPr>
          <w:noProof/>
        </w:rPr>
      </w:pPr>
      <w:r w:rsidRPr="00FF2F3A">
        <w:rPr>
          <w:noProof/>
        </w:rPr>
        <w:drawing>
          <wp:anchor distT="0" distB="0" distL="114300" distR="114300" simplePos="0" relativeHeight="251678720" behindDoc="1" locked="0" layoutInCell="1" allowOverlap="1" wp14:anchorId="40DD4220" wp14:editId="7D05F0AB">
            <wp:simplePos x="0" y="0"/>
            <wp:positionH relativeFrom="page">
              <wp:posOffset>0</wp:posOffset>
            </wp:positionH>
            <wp:positionV relativeFrom="paragraph">
              <wp:posOffset>-908050</wp:posOffset>
            </wp:positionV>
            <wp:extent cx="7562850" cy="6211570"/>
            <wp:effectExtent l="0" t="0" r="0" b="0"/>
            <wp:wrapNone/>
            <wp:docPr id="1974348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4867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621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A1024" w14:textId="48CE9A80" w:rsidR="006F49EA" w:rsidRDefault="00001AD8" w:rsidP="00001AD8">
      <w:pPr>
        <w:tabs>
          <w:tab w:val="left" w:pos="5630"/>
        </w:tabs>
        <w:rPr>
          <w:noProof/>
        </w:rPr>
      </w:pPr>
      <w:r>
        <w:rPr>
          <w:noProof/>
        </w:rPr>
        <w:tab/>
      </w:r>
    </w:p>
    <w:p w14:paraId="342EBF24" w14:textId="77777777" w:rsidR="008F557D" w:rsidRDefault="008F557D">
      <w:pPr>
        <w:rPr>
          <w:noProof/>
        </w:rPr>
      </w:pPr>
    </w:p>
    <w:p w14:paraId="16B9BC3B" w14:textId="72A593E5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61672B92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C6C2D44" w14:textId="39C7E5B4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601BD20B" w14:textId="2744733F" w:rsidR="00C73821" w:rsidRDefault="009308CB" w:rsidP="009308CB">
      <w:pPr>
        <w:tabs>
          <w:tab w:val="left" w:pos="5520"/>
        </w:tabs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rFonts w:ascii="Swis721 Cn BT" w:hAnsi="Swis721 Cn BT"/>
          <w:b/>
          <w:bCs/>
          <w:noProof/>
          <w:color w:val="01559E"/>
          <w:sz w:val="52"/>
          <w:szCs w:val="52"/>
        </w:rPr>
        <w:tab/>
      </w:r>
    </w:p>
    <w:p w14:paraId="487CB6C1" w14:textId="10DAD7A1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163AAA4" w14:textId="53540A02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9D95444" w14:textId="6F9A04E3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2F0C9279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356B53E0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ABAEA00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10160193" w14:textId="66A86D84" w:rsidR="002A2038" w:rsidRPr="00454014" w:rsidRDefault="00F81F42" w:rsidP="00F81F42">
      <w:pPr>
        <w:jc w:val="center"/>
        <w:rPr>
          <w:rFonts w:ascii="Swis721 Cn BT" w:hAnsi="Swis721 Cn BT"/>
          <w:b/>
          <w:bCs/>
          <w:noProof/>
          <w:color w:val="01559E"/>
          <w:sz w:val="48"/>
          <w:szCs w:val="48"/>
        </w:rPr>
      </w:pPr>
      <w:r>
        <w:rPr>
          <w:rFonts w:ascii="Swis721 Cn BT" w:hAnsi="Swis721 Cn BT"/>
          <w:b/>
          <w:bCs/>
          <w:noProof/>
          <w:color w:val="01559E"/>
          <w:sz w:val="48"/>
          <w:szCs w:val="48"/>
        </w:rPr>
        <w:t>Art Of Delegation</w:t>
      </w:r>
      <w:r w:rsidR="002A2038" w:rsidRPr="00454014">
        <w:rPr>
          <w:rFonts w:ascii="Swis721 Cn BT" w:hAnsi="Swis721 Cn BT"/>
          <w:b/>
          <w:bCs/>
          <w:noProof/>
          <w:color w:val="01559E"/>
          <w:sz w:val="48"/>
          <w:szCs w:val="48"/>
        </w:rPr>
        <w:t xml:space="preserve"> </w:t>
      </w:r>
      <w:r w:rsidR="00E16388" w:rsidRPr="00454014">
        <w:rPr>
          <w:rFonts w:ascii="Swis721 Cn BT" w:hAnsi="Swis721 Cn BT"/>
          <w:b/>
          <w:bCs/>
          <w:noProof/>
          <w:color w:val="01559E"/>
          <w:sz w:val="48"/>
          <w:szCs w:val="48"/>
        </w:rPr>
        <w:t xml:space="preserve"> </w:t>
      </w:r>
      <w:r w:rsidR="000A7103" w:rsidRPr="00454014">
        <w:rPr>
          <w:rFonts w:ascii="Swis721 Cn BT" w:hAnsi="Swis721 Cn BT"/>
          <w:b/>
          <w:bCs/>
          <w:noProof/>
          <w:color w:val="01559E"/>
          <w:sz w:val="48"/>
          <w:szCs w:val="48"/>
        </w:rPr>
        <w:t>Workshop</w:t>
      </w:r>
    </w:p>
    <w:p w14:paraId="0D25721B" w14:textId="77777777" w:rsidR="00454014" w:rsidRDefault="00454014" w:rsidP="002A2038">
      <w:pPr>
        <w:ind w:left="142" w:hanging="142"/>
        <w:rPr>
          <w:rFonts w:ascii="Agency FB" w:hAnsi="Agency FB"/>
          <w:color w:val="0070C0"/>
        </w:rPr>
      </w:pPr>
    </w:p>
    <w:p w14:paraId="46921921" w14:textId="29DC8D4C" w:rsidR="002A2038" w:rsidRDefault="002A2038" w:rsidP="002A2038">
      <w:pPr>
        <w:ind w:left="142" w:hanging="142"/>
        <w:rPr>
          <w:rFonts w:ascii="Agency FB" w:hAnsi="Agency FB"/>
          <w:color w:val="0070C0"/>
        </w:rPr>
      </w:pPr>
      <w:r>
        <w:rPr>
          <w:rFonts w:ascii="Agency FB" w:hAnsi="Agency FB"/>
          <w:color w:val="0070C0"/>
        </w:rPr>
        <w:t xml:space="preserve">" </w:t>
      </w:r>
      <w:r w:rsidRPr="002A2038">
        <w:rPr>
          <w:rFonts w:ascii="Verdana" w:hAnsi="Verdana"/>
          <w:color w:val="0070C0"/>
        </w:rPr>
        <w:t>A manager is not a person who can do the work better than his men; he is a person who can get his men to do the work better than he can.”</w:t>
      </w:r>
    </w:p>
    <w:p w14:paraId="54E8E47A" w14:textId="0037B6ED" w:rsidR="002A2038" w:rsidRPr="002A2038" w:rsidRDefault="002A2038" w:rsidP="002A2038">
      <w:pPr>
        <w:jc w:val="right"/>
        <w:rPr>
          <w:rFonts w:ascii="Verdana" w:hAnsi="Verdana"/>
          <w:color w:val="0070C0"/>
        </w:rPr>
      </w:pPr>
      <w:r w:rsidRPr="002A2038">
        <w:rPr>
          <w:rFonts w:ascii="Verdana" w:hAnsi="Verdana"/>
          <w:color w:val="0070C0"/>
        </w:rPr>
        <w:t>–</w:t>
      </w:r>
      <w:r w:rsidRPr="002A2038">
        <w:rPr>
          <w:rFonts w:ascii="Verdana" w:hAnsi="Verdana"/>
        </w:rPr>
        <w:t xml:space="preserve"> </w:t>
      </w:r>
      <w:r w:rsidRPr="002A2038">
        <w:rPr>
          <w:rFonts w:ascii="Verdana" w:hAnsi="Verdana"/>
          <w:color w:val="0070C0"/>
        </w:rPr>
        <w:t>Frederick W. Smith</w:t>
      </w:r>
    </w:p>
    <w:p w14:paraId="1EBEB5AC" w14:textId="747164C8" w:rsidR="008D14D9" w:rsidRPr="002D116B" w:rsidRDefault="00DE3E3D" w:rsidP="000A7103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80768" behindDoc="0" locked="0" layoutInCell="1" hidden="0" allowOverlap="1" wp14:anchorId="5F4F3212" wp14:editId="1F5ACF5B">
            <wp:simplePos x="0" y="0"/>
            <wp:positionH relativeFrom="page">
              <wp:posOffset>6464300</wp:posOffset>
            </wp:positionH>
            <wp:positionV relativeFrom="page">
              <wp:posOffset>8978900</wp:posOffset>
            </wp:positionV>
            <wp:extent cx="941388" cy="1090954"/>
            <wp:effectExtent l="0" t="0" r="0" b="0"/>
            <wp:wrapNone/>
            <wp:docPr id="198454099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-4672" r="4672"/>
                    <a:stretch>
                      <a:fillRect/>
                    </a:stretch>
                  </pic:blipFill>
                  <pic:spPr>
                    <a:xfrm>
                      <a:off x="0" y="0"/>
                      <a:ext cx="941388" cy="1090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242458" w14:textId="11AE4BAD" w:rsidR="00C73821" w:rsidRDefault="00C73821">
      <w:pPr>
        <w:rPr>
          <w:noProof/>
        </w:rPr>
      </w:pPr>
    </w:p>
    <w:p w14:paraId="5B92C669" w14:textId="510FB13D" w:rsidR="00C73821" w:rsidRDefault="00C73821">
      <w:pPr>
        <w:rPr>
          <w:noProof/>
        </w:rPr>
      </w:pPr>
    </w:p>
    <w:p w14:paraId="6461CEF3" w14:textId="54DC5CD8" w:rsidR="000A7103" w:rsidRDefault="000A7103">
      <w:pPr>
        <w:rPr>
          <w:noProof/>
        </w:rPr>
      </w:pPr>
    </w:p>
    <w:p w14:paraId="174D377E" w14:textId="77777777" w:rsidR="000A7103" w:rsidRDefault="000A7103">
      <w:pPr>
        <w:rPr>
          <w:noProof/>
        </w:rPr>
      </w:pPr>
    </w:p>
    <w:p w14:paraId="738A7681" w14:textId="77777777" w:rsidR="00454014" w:rsidRDefault="00454014">
      <w:pPr>
        <w:rPr>
          <w:noProof/>
        </w:rPr>
      </w:pP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1872727F" w:rsidR="00502F8C" w:rsidRDefault="00DE3E3D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Art of Delegation</w:t>
                            </w:r>
                            <w:r w:rsidR="0098451A" w:rsidRPr="0098451A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</w:p>
                          <w:p w14:paraId="702D2C24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Duration: 1 Day</w:t>
                            </w:r>
                          </w:p>
                          <w:p w14:paraId="10034D8A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49026AB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A.M- 5:30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1872727F" w:rsidR="00502F8C" w:rsidRDefault="00DE3E3D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Art of Delegation</w:t>
                      </w:r>
                      <w:r w:rsidR="0098451A" w:rsidRPr="0098451A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</w:p>
                    <w:p w14:paraId="702D2C24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Duration: 1 Day</w:t>
                      </w:r>
                    </w:p>
                    <w:p w14:paraId="10034D8A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49026AB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A.M- 5:30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7849E2F4" w14:textId="00CB4FA0" w:rsidR="0061398A" w:rsidRPr="00F81F42" w:rsidRDefault="00F81F42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81F42">
        <w:rPr>
          <w:rFonts w:ascii="Swis721 Cn BT" w:hAnsi="Swis721 Cn BT"/>
          <w:color w:val="01559E"/>
          <w:sz w:val="28"/>
          <w:szCs w:val="28"/>
        </w:rPr>
        <w:t>Early Managers</w:t>
      </w:r>
    </w:p>
    <w:p w14:paraId="41C89A2D" w14:textId="44FA7D58" w:rsidR="0061398A" w:rsidRPr="00F81F42" w:rsidRDefault="00F81F42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81F42">
        <w:rPr>
          <w:rFonts w:ascii="Swis721 Cn BT" w:hAnsi="Swis721 Cn BT"/>
          <w:color w:val="01559E"/>
          <w:sz w:val="28"/>
          <w:szCs w:val="28"/>
        </w:rPr>
        <w:t>First Time Managers</w:t>
      </w:r>
    </w:p>
    <w:p w14:paraId="497A14C4" w14:textId="5C8610BA" w:rsidR="0061398A" w:rsidRPr="00F81F42" w:rsidRDefault="00F81F42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81F42">
        <w:rPr>
          <w:rFonts w:ascii="Swis721 Cn BT" w:hAnsi="Swis721 Cn BT"/>
          <w:color w:val="01559E"/>
          <w:sz w:val="28"/>
          <w:szCs w:val="28"/>
        </w:rPr>
        <w:t>Existing Managers</w:t>
      </w:r>
    </w:p>
    <w:p w14:paraId="7707A945" w14:textId="265E533C" w:rsidR="0061398A" w:rsidRPr="00F81F42" w:rsidRDefault="00F81F42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81F42">
        <w:rPr>
          <w:rFonts w:ascii="Swis721 Cn BT" w:hAnsi="Swis721 Cn BT"/>
          <w:color w:val="01559E"/>
          <w:sz w:val="28"/>
          <w:szCs w:val="28"/>
        </w:rPr>
        <w:t>Team Leads</w:t>
      </w:r>
    </w:p>
    <w:p w14:paraId="15C3580C" w14:textId="2956D7E5" w:rsidR="00F81F42" w:rsidRPr="00F81F42" w:rsidRDefault="00F81F42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F81F42">
        <w:rPr>
          <w:rFonts w:ascii="Swis721 Cn BT" w:hAnsi="Swis721 Cn BT"/>
          <w:color w:val="01559E"/>
          <w:sz w:val="28"/>
          <w:szCs w:val="28"/>
        </w:rPr>
        <w:t>Project Managers</w:t>
      </w:r>
    </w:p>
    <w:p w14:paraId="4BC805C2" w14:textId="0D369118" w:rsidR="0061398A" w:rsidRDefault="0061398A" w:rsidP="0061398A">
      <w:pPr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0168F9A6" w14:textId="6543AB7E" w:rsidR="0061398A" w:rsidRDefault="0061398A" w:rsidP="0061398A">
      <w:pPr>
        <w:rPr>
          <w:color w:val="002060"/>
          <w:sz w:val="24"/>
          <w:szCs w:val="24"/>
        </w:rPr>
      </w:pPr>
    </w:p>
    <w:p w14:paraId="3B12C533" w14:textId="6E778F6E" w:rsidR="0098451A" w:rsidRPr="0098451A" w:rsidRDefault="0098451A" w:rsidP="0098451A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02060"/>
          <w:sz w:val="28"/>
          <w:szCs w:val="28"/>
        </w:rPr>
      </w:pPr>
      <w:r w:rsidRPr="0098451A">
        <w:rPr>
          <w:rFonts w:ascii="Swis721 Cn BT" w:hAnsi="Swis721 Cn BT"/>
          <w:color w:val="002060"/>
          <w:sz w:val="28"/>
          <w:szCs w:val="28"/>
        </w:rPr>
        <w:t xml:space="preserve">Understanding </w:t>
      </w:r>
      <w:r w:rsidR="000D7D1C">
        <w:rPr>
          <w:rFonts w:ascii="Swis721 Cn BT" w:hAnsi="Swis721 Cn BT"/>
          <w:color w:val="002060"/>
          <w:sz w:val="28"/>
          <w:szCs w:val="28"/>
        </w:rPr>
        <w:t>Delegation</w:t>
      </w:r>
    </w:p>
    <w:p w14:paraId="5A2411C3" w14:textId="2BE032A6" w:rsidR="0098451A" w:rsidRPr="0098451A" w:rsidRDefault="0098451A" w:rsidP="0098451A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02060"/>
          <w:sz w:val="28"/>
          <w:szCs w:val="28"/>
        </w:rPr>
      </w:pPr>
      <w:r w:rsidRPr="0098451A">
        <w:rPr>
          <w:rFonts w:ascii="Swis721 Cn BT" w:hAnsi="Swis721 Cn BT"/>
          <w:color w:val="002060"/>
          <w:sz w:val="28"/>
          <w:szCs w:val="28"/>
        </w:rPr>
        <w:t xml:space="preserve">Myths </w:t>
      </w:r>
      <w:r w:rsidR="000D7D1C">
        <w:rPr>
          <w:rFonts w:ascii="Swis721 Cn BT" w:hAnsi="Swis721 Cn BT"/>
          <w:color w:val="002060"/>
          <w:sz w:val="28"/>
          <w:szCs w:val="28"/>
        </w:rPr>
        <w:t>regarding delegation</w:t>
      </w:r>
    </w:p>
    <w:p w14:paraId="516C402E" w14:textId="1DC76CC2" w:rsidR="0098451A" w:rsidRPr="0098451A" w:rsidRDefault="000D7D1C" w:rsidP="0098451A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02060"/>
          <w:sz w:val="28"/>
          <w:szCs w:val="28"/>
        </w:rPr>
      </w:pPr>
      <w:r>
        <w:rPr>
          <w:rFonts w:ascii="Swis721 Cn BT" w:hAnsi="Swis721 Cn BT"/>
          <w:color w:val="002060"/>
          <w:sz w:val="28"/>
          <w:szCs w:val="28"/>
        </w:rPr>
        <w:t>Delegation Model</w:t>
      </w:r>
    </w:p>
    <w:p w14:paraId="40E6FEED" w14:textId="2D69B98D" w:rsidR="0098451A" w:rsidRPr="0098451A" w:rsidRDefault="000D7D1C" w:rsidP="0098451A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02060"/>
          <w:sz w:val="28"/>
          <w:szCs w:val="28"/>
        </w:rPr>
      </w:pPr>
      <w:r>
        <w:rPr>
          <w:rFonts w:ascii="Swis721 Cn BT" w:hAnsi="Swis721 Cn BT"/>
          <w:color w:val="002060"/>
          <w:sz w:val="28"/>
          <w:szCs w:val="28"/>
        </w:rPr>
        <w:t>How to delegate effectively</w:t>
      </w:r>
    </w:p>
    <w:p w14:paraId="78CE983F" w14:textId="10122679" w:rsidR="0098451A" w:rsidRPr="0098451A" w:rsidRDefault="000D7D1C" w:rsidP="0098451A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02060"/>
          <w:sz w:val="28"/>
          <w:szCs w:val="28"/>
        </w:rPr>
      </w:pPr>
      <w:r>
        <w:rPr>
          <w:rFonts w:ascii="Swis721 Cn BT" w:hAnsi="Swis721 Cn BT"/>
          <w:color w:val="002060"/>
          <w:sz w:val="28"/>
          <w:szCs w:val="28"/>
        </w:rPr>
        <w:t>Avoiding delegation Pitfalls</w:t>
      </w:r>
    </w:p>
    <w:p w14:paraId="28B39409" w14:textId="6E041A8C" w:rsidR="0098451A" w:rsidRDefault="00DE3E3D" w:rsidP="0098451A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02060"/>
          <w:sz w:val="28"/>
          <w:szCs w:val="28"/>
        </w:rPr>
      </w:pPr>
      <w:r>
        <w:rPr>
          <w:rFonts w:ascii="Swis721 Cn BT" w:hAnsi="Swis721 Cn BT"/>
          <w:color w:val="002060"/>
          <w:sz w:val="28"/>
          <w:szCs w:val="28"/>
        </w:rPr>
        <w:t>Constructive Feedback</w:t>
      </w:r>
    </w:p>
    <w:p w14:paraId="5C6A1862" w14:textId="44ACC90A" w:rsidR="000D7D1C" w:rsidRDefault="000D7D1C" w:rsidP="0098451A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02060"/>
          <w:sz w:val="28"/>
          <w:szCs w:val="28"/>
        </w:rPr>
      </w:pPr>
      <w:r>
        <w:rPr>
          <w:rFonts w:ascii="Swis721 Cn BT" w:hAnsi="Swis721 Cn BT"/>
          <w:color w:val="002060"/>
          <w:sz w:val="28"/>
          <w:szCs w:val="28"/>
        </w:rPr>
        <w:t>Avoiding Duplication in the delegated tasks</w:t>
      </w:r>
    </w:p>
    <w:p w14:paraId="042CB30A" w14:textId="79840DE1" w:rsidR="000D7D1C" w:rsidRDefault="00454014" w:rsidP="0098451A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02060"/>
          <w:sz w:val="28"/>
          <w:szCs w:val="28"/>
        </w:rPr>
      </w:pPr>
      <w:r>
        <w:rPr>
          <w:noProof/>
          <w:lang w:eastAsia="en-IN"/>
        </w:rPr>
        <w:drawing>
          <wp:anchor distT="0" distB="0" distL="114300" distR="114300" simplePos="0" relativeHeight="251674624" behindDoc="1" locked="0" layoutInCell="1" allowOverlap="1" wp14:anchorId="703437BD" wp14:editId="632B0CA4">
            <wp:simplePos x="0" y="0"/>
            <wp:positionH relativeFrom="page">
              <wp:posOffset>6010910</wp:posOffset>
            </wp:positionH>
            <wp:positionV relativeFrom="paragraph">
              <wp:posOffset>123825</wp:posOffset>
            </wp:positionV>
            <wp:extent cx="1443990" cy="1463040"/>
            <wp:effectExtent l="0" t="0" r="3810" b="3810"/>
            <wp:wrapTight wrapText="bothSides">
              <wp:wrapPolygon edited="0">
                <wp:start x="0" y="0"/>
                <wp:lineTo x="0" y="21375"/>
                <wp:lineTo x="21372" y="21375"/>
                <wp:lineTo x="21372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4439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E3D">
        <w:rPr>
          <w:rFonts w:ascii="Swis721 Cn BT" w:hAnsi="Swis721 Cn BT"/>
          <w:color w:val="002060"/>
          <w:sz w:val="28"/>
          <w:szCs w:val="28"/>
        </w:rPr>
        <w:t>Whom to Delegate</w:t>
      </w:r>
    </w:p>
    <w:p w14:paraId="0B63641C" w14:textId="33BFE117" w:rsidR="000D7D1C" w:rsidRPr="0098451A" w:rsidRDefault="00DE3E3D" w:rsidP="0098451A">
      <w:pPr>
        <w:pStyle w:val="ListParagraph"/>
        <w:numPr>
          <w:ilvl w:val="0"/>
          <w:numId w:val="1"/>
        </w:numPr>
        <w:spacing w:after="200"/>
        <w:rPr>
          <w:rFonts w:ascii="Swis721 Cn BT" w:hAnsi="Swis721 Cn BT"/>
          <w:color w:val="002060"/>
          <w:sz w:val="28"/>
          <w:szCs w:val="28"/>
        </w:rPr>
      </w:pPr>
      <w:r>
        <w:rPr>
          <w:rFonts w:ascii="Swis721 Cn BT" w:hAnsi="Swis721 Cn BT"/>
          <w:color w:val="002060"/>
          <w:sz w:val="28"/>
          <w:szCs w:val="28"/>
        </w:rPr>
        <w:t>When to Delegate</w:t>
      </w:r>
    </w:p>
    <w:p w14:paraId="0F00E334" w14:textId="3AF85F73" w:rsidR="000A7103" w:rsidRPr="002D116B" w:rsidRDefault="000A7103" w:rsidP="008F557D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3018F73E" w14:textId="1A4187DE" w:rsidR="000A7103" w:rsidRPr="008F557D" w:rsidRDefault="000A7103" w:rsidP="008F557D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</w:p>
    <w:p w14:paraId="4D8A953A" w14:textId="179B250E" w:rsidR="000A7103" w:rsidRDefault="000A7103"/>
    <w:p w14:paraId="23FFFB67" w14:textId="77777777" w:rsidR="000F67DC" w:rsidRDefault="000F67DC" w:rsidP="00DE3E3D">
      <w:pPr>
        <w:jc w:val="center"/>
      </w:pPr>
    </w:p>
    <w:p w14:paraId="5B92D9B4" w14:textId="77777777" w:rsidR="00DE3E3D" w:rsidRDefault="00DE3E3D" w:rsidP="00DE3E3D">
      <w:pPr>
        <w:jc w:val="center"/>
      </w:pPr>
    </w:p>
    <w:p w14:paraId="1907951E" w14:textId="7CB2FF06" w:rsidR="00DE3E3D" w:rsidRDefault="00DE3E3D">
      <w:r w:rsidRPr="003A1F2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7664D19C">
                <wp:simplePos x="0" y="0"/>
                <wp:positionH relativeFrom="column">
                  <wp:posOffset>-862330</wp:posOffset>
                </wp:positionH>
                <wp:positionV relativeFrom="paragraph">
                  <wp:posOffset>-24130</wp:posOffset>
                </wp:positionV>
                <wp:extent cx="76409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67.9pt;margin-top:-1.9pt;width:601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CjJQIAAFUEAAAOAAAAZHJzL2Uyb0RvYy54bWysVE2P2jAQvVfqf7B8L0lYwkJEWFG2VJXQ&#10;diW22rNxHBLJsd2xIaG/vmOHr91eqqoXM+OZPM+8N8PsoWskOQiwtVY5TQYxJUJxXdRql9MfL6tP&#10;E0qsY6pgUiuR06Ow9GH+8cOsNZkY6krLQgBBEGWz1uS0cs5kUWR5JRpmB9oIhcFSQ8McurCLCmAt&#10;ojcyGsbxOGo1FAY0F9bi7WMfpPOAX5aCu+9laYUjMqdYmwsnhHPrz2g+Y9kOmKlqfiqD/UMVDasV&#10;PnqBemSOkT3Uf0A1NQdtdekGXDeRLsuai9ADdpPE77rZVMyI0AuSY82FJvv/YPnTYWOegbjus+5Q&#10;QE9Ia2xm8dL305XQ+F+slGAcKTxeaBOdIxwv78ejeJqmlHCMjSaTuyT1MNH1awPWfRW6Id7IKaAs&#10;gS12WFvXp55T/GNWy7pY1VIGB3bbpQRyYF7CJE2nX07ob9KkIm1Ox3dpHJDfxOzfQGC5UmHV1+69&#10;5bptR+rihpmtLo5IGOh+lqzhqxq7WjPrnhng8CBHuBAYrTT8oqTF4cqp/blnICiR3xSqN01GIz+N&#10;wRml90N04DayvY2ofbPU2HyCq2R4MH2+k2ezBN284h4s/KsYYorj2zl1Z3Pp+pHHPeJisQhJOH+G&#10;ubXaGO6hPdVeg5fulYE5CeVQ4id9HkOWvdOrz/VfKr3YO13WQUzPW8/SiU6c3TAOpz3zy3Hrh6zr&#10;v8H8NwAAAP//AwBQSwMEFAAGAAgAAAAhAJovMZPiAAAACwEAAA8AAABkcnMvZG93bnJldi54bWxM&#10;j81OwzAQhO9IvIO1SNxaO4SmKMSpEBKVcqGiIPXqxksSEtshdn54e7YnOO2OdjTzbbZbTMcmHHzj&#10;rIRoLYChLZ1ubCXh4/1l9QDMB2W16pxFCT/oYZdfX2Uq1W62bzgdQ8UoxPpUSahD6FPOfVmjUX7t&#10;erR0+3SDUYHkUHE9qJnCTcfvhEi4UY2lhlr1+Fxj2R5HIyE5nYqvaV/MY3Eo7l/HQ/u9b4WUtzfL&#10;0yOwgEv4M8MFn9AhJ6azG632rJOwiuINsQfaYpoXh0i2G2BnCds4Ap5n/P8P+S8AAAD//wMAUEsB&#10;Ai0AFAAGAAgAAAAhALaDOJL+AAAA4QEAABMAAAAAAAAAAAAAAAAAAAAAAFtDb250ZW50X1R5cGVz&#10;XS54bWxQSwECLQAUAAYACAAAACEAOP0h/9YAAACUAQAACwAAAAAAAAAAAAAAAAAvAQAAX3JlbHMv&#10;LnJlbHNQSwECLQAUAAYACAAAACEAqllwoyUCAABVBAAADgAAAAAAAAAAAAAAAAAuAgAAZHJzL2Uy&#10;b0RvYy54bWxQSwECLQAUAAYACAAAACEAmi8xk+IAAAALAQAADwAAAAAAAAAAAAAAAAB/BAAAZHJz&#10;L2Rvd25yZXYueG1sUEsFBgAAAAAEAAQA8wAAAI4FAAAAAA==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35E95324" w14:textId="5C5324AE" w:rsidR="00502F8C" w:rsidRDefault="00502F8C"/>
    <w:p w14:paraId="476A68FD" w14:textId="77777777" w:rsidR="00ED1279" w:rsidRDefault="00ED12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6469"/>
      </w:tblGrid>
      <w:tr w:rsidR="007A1456" w14:paraId="38B827C8" w14:textId="77777777" w:rsidTr="00EF5E7B">
        <w:trPr>
          <w:cantSplit/>
        </w:trPr>
        <w:tc>
          <w:tcPr>
            <w:tcW w:w="846" w:type="dxa"/>
            <w:vAlign w:val="center"/>
          </w:tcPr>
          <w:p w14:paraId="44C973FC" w14:textId="5BAF1F76" w:rsidR="007A1456" w:rsidRDefault="007A1456" w:rsidP="00C73821">
            <w:pPr>
              <w:spacing w:before="240" w:line="276" w:lineRule="auto"/>
              <w:jc w:val="center"/>
            </w:pPr>
            <w:r w:rsidRPr="00ED1279">
              <w:rPr>
                <w:rFonts w:ascii="Swis721 Cn BT" w:eastAsia="Times New Roman" w:hAnsi="Swis721 Cn BT" w:cs="Calibri"/>
                <w:b/>
                <w:bCs/>
                <w:color w:val="000000"/>
                <w:lang w:eastAsia="en-IN"/>
              </w:rPr>
              <w:t>Sr. No.</w:t>
            </w:r>
          </w:p>
        </w:tc>
        <w:tc>
          <w:tcPr>
            <w:tcW w:w="1701" w:type="dxa"/>
            <w:vAlign w:val="center"/>
          </w:tcPr>
          <w:p w14:paraId="7F735120" w14:textId="6856CCD4" w:rsidR="007A1456" w:rsidRDefault="007A1456" w:rsidP="00C73821">
            <w:pPr>
              <w:spacing w:before="240" w:line="276" w:lineRule="auto"/>
            </w:pPr>
            <w:r w:rsidRPr="00ED1279"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  <w:t>Time</w:t>
            </w:r>
          </w:p>
        </w:tc>
        <w:tc>
          <w:tcPr>
            <w:tcW w:w="6469" w:type="dxa"/>
            <w:vAlign w:val="center"/>
          </w:tcPr>
          <w:p w14:paraId="05FC3CE1" w14:textId="64FCCE7C" w:rsidR="007A1456" w:rsidRDefault="007A1456" w:rsidP="00C73821">
            <w:pPr>
              <w:spacing w:before="240" w:line="276" w:lineRule="auto"/>
            </w:pPr>
            <w:r w:rsidRPr="00ED1279"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  <w:t>Topic</w:t>
            </w:r>
          </w:p>
        </w:tc>
      </w:tr>
      <w:tr w:rsidR="00E16388" w14:paraId="61E33596" w14:textId="77777777" w:rsidTr="00D078AA">
        <w:trPr>
          <w:cantSplit/>
        </w:trPr>
        <w:tc>
          <w:tcPr>
            <w:tcW w:w="846" w:type="dxa"/>
            <w:shd w:val="clear" w:color="auto" w:fill="auto"/>
            <w:vAlign w:val="center"/>
          </w:tcPr>
          <w:p w14:paraId="0BDAE54C" w14:textId="48D4EB9C" w:rsidR="00E16388" w:rsidRPr="00D078AA" w:rsidRDefault="00E16388" w:rsidP="00E16388">
            <w:pPr>
              <w:spacing w:before="240" w:line="276" w:lineRule="auto"/>
              <w:jc w:val="center"/>
            </w:pPr>
            <w:r w:rsidRPr="00D078AA">
              <w:rPr>
                <w:rFonts w:ascii="Swis721 Cn BT" w:eastAsia="Times New Roman" w:hAnsi="Swis721 Cn BT" w:cs="Calibri"/>
                <w:color w:val="000000"/>
                <w:lang w:eastAsia="en-IN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9B4C94" w14:textId="7EA6A911" w:rsidR="00E16388" w:rsidRPr="00D078AA" w:rsidRDefault="00E16388" w:rsidP="00E16388">
            <w:pPr>
              <w:spacing w:before="240" w:line="276" w:lineRule="auto"/>
            </w:pPr>
            <w:r w:rsidRPr="00D078AA">
              <w:rPr>
                <w:rFonts w:ascii="Swis721 Cn BT" w:hAnsi="Swis721 Cn BT" w:cs="Calibri"/>
                <w:color w:val="000000"/>
                <w:sz w:val="20"/>
                <w:szCs w:val="20"/>
              </w:rPr>
              <w:t>9:30-10:15 AM</w:t>
            </w:r>
          </w:p>
        </w:tc>
        <w:tc>
          <w:tcPr>
            <w:tcW w:w="6469" w:type="dxa"/>
            <w:shd w:val="clear" w:color="auto" w:fill="auto"/>
            <w:vAlign w:val="center"/>
          </w:tcPr>
          <w:p w14:paraId="4BD5BDE7" w14:textId="5FDB7B60" w:rsidR="00E16388" w:rsidRPr="00D078AA" w:rsidRDefault="00E16388" w:rsidP="00E16388">
            <w:pPr>
              <w:spacing w:before="240" w:line="276" w:lineRule="auto"/>
            </w:pPr>
            <w:r w:rsidRPr="00D078AA"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  <w:r w:rsidRPr="00D078AA">
              <w:rPr>
                <w:rFonts w:ascii="Swis721 Cn BT" w:hAnsi="Swis721 Cn BT" w:cs="Calibri"/>
                <w:color w:val="000000"/>
              </w:rPr>
              <w:br/>
              <w:t xml:space="preserve">• </w:t>
            </w:r>
            <w:r w:rsidRPr="00D078AA">
              <w:rPr>
                <w:rFonts w:ascii="Swis721 Cn BT" w:hAnsi="Swis721 Cn BT" w:cs="Calibri"/>
                <w:color w:val="000000"/>
                <w:sz w:val="20"/>
                <w:szCs w:val="20"/>
              </w:rPr>
              <w:t>Workshop Intro &amp; Agenda</w:t>
            </w:r>
            <w:r w:rsidRPr="00D078AA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  <w:t>• Ground Rules</w:t>
            </w:r>
            <w:r w:rsidRPr="00D078AA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  <w:t>• Icebreaker</w:t>
            </w:r>
            <w:r w:rsidRPr="00D078AA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  <w:t>• Facilitator Intro</w:t>
            </w:r>
            <w:r w:rsidRPr="00D078AA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  <w:t>• Participant Intro &amp; Expectations</w:t>
            </w:r>
          </w:p>
        </w:tc>
      </w:tr>
      <w:tr w:rsidR="00E16388" w14:paraId="6CA85D42" w14:textId="77777777" w:rsidTr="00D078AA">
        <w:trPr>
          <w:cantSplit/>
        </w:trPr>
        <w:tc>
          <w:tcPr>
            <w:tcW w:w="846" w:type="dxa"/>
            <w:shd w:val="clear" w:color="auto" w:fill="auto"/>
            <w:vAlign w:val="center"/>
          </w:tcPr>
          <w:p w14:paraId="5BF35B38" w14:textId="06C80AB0" w:rsidR="00E16388" w:rsidRPr="00D078AA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D078AA">
              <w:rPr>
                <w:rFonts w:ascii="Swis721 Cn BT" w:eastAsia="Times New Roman" w:hAnsi="Swis721 Cn BT" w:cs="Calibri"/>
                <w:color w:val="000000"/>
                <w:lang w:eastAsia="en-IN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FF4EE9" w14:textId="14923E89" w:rsidR="00E16388" w:rsidRPr="00D078AA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 w:rsidRPr="00D078AA">
              <w:rPr>
                <w:rFonts w:ascii="Swis721 Cn BT" w:hAnsi="Swis721 Cn BT" w:cs="Calibri"/>
                <w:color w:val="000000"/>
                <w:sz w:val="20"/>
                <w:szCs w:val="20"/>
              </w:rPr>
              <w:t>10:15- 10:30 AM</w:t>
            </w:r>
          </w:p>
        </w:tc>
        <w:tc>
          <w:tcPr>
            <w:tcW w:w="6469" w:type="dxa"/>
            <w:shd w:val="clear" w:color="auto" w:fill="auto"/>
            <w:vAlign w:val="center"/>
          </w:tcPr>
          <w:p w14:paraId="5A82F2C5" w14:textId="0814E63F" w:rsidR="00E16388" w:rsidRPr="00D078AA" w:rsidRDefault="00AF6665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 w:rsidRPr="00D078AA">
              <w:rPr>
                <w:rFonts w:ascii="Swis721 Cn BT" w:hAnsi="Swis721 Cn BT" w:cs="Calibri"/>
                <w:b/>
                <w:bCs/>
                <w:color w:val="01559E"/>
              </w:rPr>
              <w:t>Pre-Training</w:t>
            </w:r>
            <w:r w:rsidR="00E16388" w:rsidRPr="00D078AA">
              <w:rPr>
                <w:rFonts w:ascii="Swis721 Cn BT" w:hAnsi="Swis721 Cn BT" w:cs="Calibri"/>
                <w:b/>
                <w:bCs/>
                <w:color w:val="01559E"/>
              </w:rPr>
              <w:t xml:space="preserve"> Assessment</w:t>
            </w:r>
          </w:p>
        </w:tc>
      </w:tr>
      <w:tr w:rsidR="00E16388" w14:paraId="1764A95F" w14:textId="77777777" w:rsidTr="00EF5E7B">
        <w:trPr>
          <w:cantSplit/>
        </w:trPr>
        <w:tc>
          <w:tcPr>
            <w:tcW w:w="846" w:type="dxa"/>
            <w:vAlign w:val="center"/>
          </w:tcPr>
          <w:p w14:paraId="6AD55FD1" w14:textId="0BC252BE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3</w:t>
            </w:r>
          </w:p>
        </w:tc>
        <w:tc>
          <w:tcPr>
            <w:tcW w:w="1701" w:type="dxa"/>
            <w:vAlign w:val="center"/>
          </w:tcPr>
          <w:p w14:paraId="16C9B24A" w14:textId="51D40EE6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10:30- 11:00 AM</w:t>
            </w:r>
          </w:p>
        </w:tc>
        <w:tc>
          <w:tcPr>
            <w:tcW w:w="6469" w:type="dxa"/>
            <w:vAlign w:val="center"/>
          </w:tcPr>
          <w:p w14:paraId="52C980F2" w14:textId="2D60EF7A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Understanding </w:t>
            </w:r>
            <w:r w:rsidR="00234D20">
              <w:rPr>
                <w:rFonts w:ascii="Swis721 Cn BT" w:hAnsi="Swis721 Cn BT" w:cs="Calibri"/>
                <w:b/>
                <w:bCs/>
                <w:color w:val="01559E"/>
              </w:rPr>
              <w:t>Delegation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br/>
            </w:r>
            <w:r w:rsidRPr="0043692C">
              <w:rPr>
                <w:rFonts w:ascii="Swis721 Cn BT" w:hAnsi="Swis721 Cn BT" w:cs="Calibri"/>
                <w:color w:val="000000" w:themeColor="text1"/>
              </w:rPr>
              <w:t xml:space="preserve">• </w:t>
            </w:r>
            <w:r w:rsidR="00234D20" w:rsidRPr="00234D20">
              <w:rPr>
                <w:rFonts w:ascii="Swis721 Cn BT" w:hAnsi="Swis721 Cn BT" w:cs="Calibri"/>
                <w:sz w:val="20"/>
                <w:szCs w:val="20"/>
              </w:rPr>
              <w:t>What is delegation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234D20">
              <w:rPr>
                <w:rFonts w:ascii="Swis721 Cn BT" w:hAnsi="Swis721 Cn BT" w:cs="Calibri"/>
                <w:sz w:val="20"/>
                <w:szCs w:val="20"/>
              </w:rPr>
              <w:t>Delegation challenges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234D20">
              <w:rPr>
                <w:rFonts w:ascii="Swis721 Cn BT" w:hAnsi="Swis721 Cn BT" w:cs="Calibri"/>
                <w:sz w:val="20"/>
                <w:szCs w:val="20"/>
              </w:rPr>
              <w:t xml:space="preserve">Why to </w:t>
            </w:r>
            <w:r w:rsidR="000F67DC">
              <w:rPr>
                <w:rFonts w:ascii="Swis721 Cn BT" w:hAnsi="Swis721 Cn BT" w:cs="Calibri"/>
                <w:sz w:val="20"/>
                <w:szCs w:val="20"/>
              </w:rPr>
              <w:t>delegate (</w:t>
            </w:r>
            <w:r w:rsidR="00234D20">
              <w:rPr>
                <w:rFonts w:ascii="Swis721 Cn BT" w:hAnsi="Swis721 Cn BT" w:cs="Calibri"/>
                <w:sz w:val="20"/>
                <w:szCs w:val="20"/>
              </w:rPr>
              <w:t>Benefits to self</w:t>
            </w:r>
            <w:r w:rsidR="000F67DC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234D20">
              <w:rPr>
                <w:rFonts w:ascii="Swis721 Cn BT" w:hAnsi="Swis721 Cn BT" w:cs="Calibri"/>
                <w:sz w:val="20"/>
                <w:szCs w:val="20"/>
              </w:rPr>
              <w:t>&amp; Organisations)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234D20">
              <w:rPr>
                <w:rFonts w:ascii="Swis721 Cn BT" w:hAnsi="Swis721 Cn BT" w:cs="Calibri"/>
                <w:sz w:val="20"/>
                <w:szCs w:val="20"/>
              </w:rPr>
              <w:t>Delegation Myths</w:t>
            </w:r>
          </w:p>
        </w:tc>
      </w:tr>
      <w:tr w:rsidR="00E16388" w14:paraId="5A00A60E" w14:textId="77777777" w:rsidTr="000F67DC">
        <w:trPr>
          <w:cantSplit/>
        </w:trPr>
        <w:tc>
          <w:tcPr>
            <w:tcW w:w="846" w:type="dxa"/>
            <w:shd w:val="clear" w:color="auto" w:fill="auto"/>
            <w:vAlign w:val="center"/>
          </w:tcPr>
          <w:p w14:paraId="6A6A343F" w14:textId="65EF5EAB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6355B1" w14:textId="42435BA7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11:00 -11:15 AM</w:t>
            </w:r>
          </w:p>
        </w:tc>
        <w:tc>
          <w:tcPr>
            <w:tcW w:w="6469" w:type="dxa"/>
            <w:shd w:val="clear" w:color="auto" w:fill="auto"/>
            <w:vAlign w:val="center"/>
          </w:tcPr>
          <w:p w14:paraId="08DB23FF" w14:textId="50C5812C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E16388" w14:paraId="5F4BB901" w14:textId="77777777" w:rsidTr="00EF5E7B">
        <w:trPr>
          <w:cantSplit/>
        </w:trPr>
        <w:tc>
          <w:tcPr>
            <w:tcW w:w="846" w:type="dxa"/>
            <w:vAlign w:val="center"/>
          </w:tcPr>
          <w:p w14:paraId="7B3FECB5" w14:textId="7705545F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5</w:t>
            </w:r>
          </w:p>
        </w:tc>
        <w:tc>
          <w:tcPr>
            <w:tcW w:w="1701" w:type="dxa"/>
            <w:vAlign w:val="center"/>
          </w:tcPr>
          <w:p w14:paraId="5E68CE51" w14:textId="264E5270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11:15 -1</w:t>
            </w:r>
            <w:r w:rsidR="00A67332"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FD7AEA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469" w:type="dxa"/>
            <w:vAlign w:val="center"/>
          </w:tcPr>
          <w:p w14:paraId="7074156A" w14:textId="7E04353B" w:rsidR="00454014" w:rsidRPr="00F81F42" w:rsidRDefault="00CF1E33" w:rsidP="00454014">
            <w:pPr>
              <w:spacing w:before="240" w:line="276" w:lineRule="auto"/>
              <w:rPr>
                <w:rFonts w:ascii="Swis721 Cn BT" w:hAnsi="Swis721 Cn BT" w:cs="Calibri"/>
                <w:color w:val="000000" w:themeColor="text1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Delegation-Deeper Understanding</w:t>
            </w:r>
            <w:r w:rsidR="00E16388">
              <w:rPr>
                <w:rFonts w:ascii="Swis721 Cn BT" w:hAnsi="Swis721 Cn BT" w:cs="Calibri"/>
                <w:b/>
                <w:bCs/>
                <w:color w:val="01559E"/>
              </w:rPr>
              <w:br/>
            </w:r>
            <w:r w:rsidR="00380D94" w:rsidRPr="00454014">
              <w:rPr>
                <w:rFonts w:ascii="Swis721 Cn BT" w:hAnsi="Swis721 Cn BT" w:cs="Calibri"/>
                <w:color w:val="000000" w:themeColor="text1"/>
              </w:rPr>
              <w:t>Breakdown of each step in the DELEGATE model</w:t>
            </w:r>
            <w:r w:rsidR="00E16388" w:rsidRPr="00454014">
              <w:rPr>
                <w:rFonts w:ascii="Swis721 Cn BT" w:hAnsi="Swis721 Cn BT" w:cs="Calibri"/>
                <w:color w:val="000000" w:themeColor="text1"/>
              </w:rPr>
              <w:br/>
              <w:t xml:space="preserve">• </w:t>
            </w:r>
            <w:r w:rsidR="00380D94" w:rsidRPr="000F67DC">
              <w:rPr>
                <w:rFonts w:ascii="Swis721 Cn BT" w:hAnsi="Swis721 Cn BT" w:cs="Calibri"/>
                <w:b/>
                <w:bCs/>
              </w:rPr>
              <w:t>D</w:t>
            </w:r>
            <w:r w:rsidR="00380D94" w:rsidRPr="00F81F42">
              <w:rPr>
                <w:rFonts w:ascii="Swis721 Cn BT" w:hAnsi="Swis721 Cn BT" w:cs="Calibri"/>
                <w:sz w:val="20"/>
                <w:szCs w:val="20"/>
              </w:rPr>
              <w:t>efine the task</w:t>
            </w:r>
            <w:r w:rsidR="00E16388" w:rsidRPr="00F81F42"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380D94" w:rsidRPr="000F67DC">
              <w:rPr>
                <w:rFonts w:ascii="Swis721 Cn BT" w:hAnsi="Swis721 Cn BT" w:cs="Calibri"/>
                <w:b/>
                <w:bCs/>
              </w:rPr>
              <w:t>E</w:t>
            </w:r>
            <w:r w:rsidR="00380D94" w:rsidRPr="00F81F42">
              <w:rPr>
                <w:rFonts w:ascii="Swis721 Cn BT" w:hAnsi="Swis721 Cn BT" w:cs="Calibri"/>
                <w:sz w:val="20"/>
                <w:szCs w:val="20"/>
              </w:rPr>
              <w:t>valuate Skills</w:t>
            </w:r>
            <w:r w:rsidR="00E16388" w:rsidRPr="00F81F42"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380D94" w:rsidRPr="000F67DC">
              <w:rPr>
                <w:rFonts w:ascii="Swis721 Cn BT" w:hAnsi="Swis721 Cn BT" w:cs="Calibri"/>
                <w:b/>
                <w:bCs/>
              </w:rPr>
              <w:t>L</w:t>
            </w:r>
            <w:r w:rsidR="00380D94" w:rsidRPr="00F81F42">
              <w:rPr>
                <w:rFonts w:ascii="Swis721 Cn BT" w:hAnsi="Swis721 Cn BT" w:cs="Calibri"/>
                <w:color w:val="000000" w:themeColor="text1"/>
              </w:rPr>
              <w:t xml:space="preserve">et them know </w:t>
            </w:r>
          </w:p>
          <w:p w14:paraId="4AF3F4D1" w14:textId="77777777" w:rsidR="00F81F42" w:rsidRPr="00F81F42" w:rsidRDefault="00380D94" w:rsidP="00F81F42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175" w:hanging="141"/>
              <w:rPr>
                <w:rFonts w:ascii="Swis721 Cn BT" w:hAnsi="Swis721 Cn BT" w:cs="Calibri"/>
                <w:color w:val="000000" w:themeColor="text1"/>
              </w:rPr>
            </w:pPr>
            <w:r w:rsidRPr="000F67DC">
              <w:rPr>
                <w:rFonts w:ascii="Swis721 Cn BT" w:hAnsi="Swis721 Cn BT" w:cs="Calibri"/>
                <w:b/>
                <w:bCs/>
              </w:rPr>
              <w:t>E</w:t>
            </w:r>
            <w:r w:rsidRPr="00F81F42">
              <w:rPr>
                <w:rFonts w:ascii="Swis721 Cn BT" w:hAnsi="Swis721 Cn BT" w:cs="Calibri"/>
                <w:color w:val="000000" w:themeColor="text1"/>
              </w:rPr>
              <w:t>stablish the Parameters</w:t>
            </w:r>
          </w:p>
          <w:p w14:paraId="24E7FD6F" w14:textId="77777777" w:rsidR="00F81F42" w:rsidRPr="00F81F42" w:rsidRDefault="00380D94" w:rsidP="00F81F42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175" w:hanging="141"/>
              <w:rPr>
                <w:rFonts w:ascii="Swis721 Cn BT" w:hAnsi="Swis721 Cn BT" w:cs="Calibri"/>
                <w:color w:val="000000" w:themeColor="text1"/>
              </w:rPr>
            </w:pPr>
            <w:r w:rsidRPr="000F67DC">
              <w:rPr>
                <w:rFonts w:ascii="Swis721 Cn BT" w:hAnsi="Swis721 Cn BT" w:cs="Calibri"/>
                <w:b/>
                <w:bCs/>
              </w:rPr>
              <w:t>G</w:t>
            </w:r>
            <w:r w:rsidRPr="00F81F42">
              <w:rPr>
                <w:rFonts w:ascii="Swis721 Cn BT" w:hAnsi="Swis721 Cn BT" w:cs="Calibri"/>
                <w:color w:val="000000" w:themeColor="text1"/>
              </w:rPr>
              <w:t>enerate commitments</w:t>
            </w:r>
          </w:p>
          <w:p w14:paraId="0A2670A4" w14:textId="77777777" w:rsidR="00F81F42" w:rsidRPr="00F81F42" w:rsidRDefault="00F81F42" w:rsidP="00F81F42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175" w:hanging="141"/>
              <w:rPr>
                <w:rFonts w:ascii="Swis721 Cn BT" w:hAnsi="Swis721 Cn BT" w:cs="Calibri"/>
                <w:color w:val="000000" w:themeColor="text1"/>
              </w:rPr>
            </w:pPr>
            <w:r w:rsidRPr="00F81F42">
              <w:rPr>
                <w:rFonts w:ascii="Swis721 Cn BT" w:hAnsi="Swis721 Cn BT" w:cs="Calibri"/>
                <w:color w:val="000000" w:themeColor="text1"/>
              </w:rPr>
              <w:t xml:space="preserve"> </w:t>
            </w:r>
            <w:r w:rsidR="00380D94" w:rsidRPr="000F67DC">
              <w:rPr>
                <w:rFonts w:ascii="Swis721 Cn BT" w:hAnsi="Swis721 Cn BT" w:cs="Calibri"/>
                <w:b/>
                <w:bCs/>
              </w:rPr>
              <w:t>A</w:t>
            </w:r>
            <w:r w:rsidR="00380D94" w:rsidRPr="00F81F42">
              <w:rPr>
                <w:rFonts w:ascii="Swis721 Cn BT" w:hAnsi="Swis721 Cn BT" w:cs="Calibri"/>
                <w:color w:val="000000" w:themeColor="text1"/>
              </w:rPr>
              <w:t>uthorise Action</w:t>
            </w:r>
          </w:p>
          <w:p w14:paraId="7AE60CFF" w14:textId="77777777" w:rsidR="00F81F42" w:rsidRPr="00F81F42" w:rsidRDefault="00F81F42" w:rsidP="00F81F42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175" w:hanging="141"/>
              <w:rPr>
                <w:rFonts w:ascii="Swis721 Cn BT" w:hAnsi="Swis721 Cn BT" w:cs="Calibri"/>
                <w:color w:val="000000" w:themeColor="text1"/>
              </w:rPr>
            </w:pPr>
            <w:r w:rsidRPr="00F81F42">
              <w:rPr>
                <w:rFonts w:ascii="Swis721 Cn BT" w:hAnsi="Swis721 Cn BT" w:cs="Calibri"/>
                <w:color w:val="000000" w:themeColor="text1"/>
              </w:rPr>
              <w:t xml:space="preserve"> </w:t>
            </w:r>
            <w:r w:rsidR="00380D94" w:rsidRPr="000F67DC">
              <w:rPr>
                <w:rFonts w:ascii="Swis721 Cn BT" w:hAnsi="Swis721 Cn BT" w:cs="Calibri"/>
                <w:b/>
                <w:bCs/>
              </w:rPr>
              <w:t>T</w:t>
            </w:r>
            <w:r w:rsidR="00380D94" w:rsidRPr="00F81F42">
              <w:rPr>
                <w:rFonts w:ascii="Swis721 Cn BT" w:hAnsi="Swis721 Cn BT" w:cs="Calibri"/>
                <w:color w:val="000000" w:themeColor="text1"/>
              </w:rPr>
              <w:t>rack Progress</w:t>
            </w:r>
          </w:p>
          <w:p w14:paraId="75BFEF49" w14:textId="668D9B61" w:rsidR="00380D94" w:rsidRPr="00F81F42" w:rsidRDefault="00F81F42" w:rsidP="00F81F42">
            <w:pPr>
              <w:pStyle w:val="ListParagraph"/>
              <w:numPr>
                <w:ilvl w:val="0"/>
                <w:numId w:val="10"/>
              </w:numPr>
              <w:spacing w:line="276" w:lineRule="auto"/>
              <w:ind w:left="175" w:hanging="141"/>
              <w:rPr>
                <w:rFonts w:ascii="Swis721 Cn BT" w:hAnsi="Swis721 Cn BT" w:cs="Calibri"/>
                <w:color w:val="000000" w:themeColor="text1"/>
              </w:rPr>
            </w:pPr>
            <w:r w:rsidRPr="00F81F42">
              <w:rPr>
                <w:rFonts w:ascii="Swis721 Cn BT" w:hAnsi="Swis721 Cn BT" w:cs="Calibri"/>
                <w:color w:val="000000" w:themeColor="text1"/>
              </w:rPr>
              <w:t xml:space="preserve"> </w:t>
            </w:r>
            <w:r w:rsidR="00380D94" w:rsidRPr="000F67DC">
              <w:rPr>
                <w:rFonts w:ascii="Swis721 Cn BT" w:hAnsi="Swis721 Cn BT" w:cs="Calibri"/>
                <w:b/>
                <w:bCs/>
              </w:rPr>
              <w:t>E</w:t>
            </w:r>
            <w:r w:rsidR="00380D94" w:rsidRPr="00F81F42">
              <w:rPr>
                <w:rFonts w:ascii="Swis721 Cn BT" w:hAnsi="Swis721 Cn BT" w:cs="Calibri"/>
                <w:color w:val="000000" w:themeColor="text1"/>
              </w:rPr>
              <w:t>valuate Results</w:t>
            </w:r>
          </w:p>
        </w:tc>
      </w:tr>
      <w:tr w:rsidR="00E16388" w14:paraId="02C7CEB0" w14:textId="77777777" w:rsidTr="00EF5E7B">
        <w:trPr>
          <w:cantSplit/>
        </w:trPr>
        <w:tc>
          <w:tcPr>
            <w:tcW w:w="846" w:type="dxa"/>
            <w:vAlign w:val="center"/>
          </w:tcPr>
          <w:p w14:paraId="298D6951" w14:textId="4650E751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6</w:t>
            </w:r>
          </w:p>
        </w:tc>
        <w:tc>
          <w:tcPr>
            <w:tcW w:w="1701" w:type="dxa"/>
            <w:vAlign w:val="center"/>
          </w:tcPr>
          <w:p w14:paraId="310E1C7F" w14:textId="61215E0E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12:</w:t>
            </w:r>
            <w:r w:rsidR="00FD7AEA">
              <w:rPr>
                <w:rFonts w:ascii="Swis721 Cn BT" w:hAnsi="Swis721 Cn BT" w:cs="Calibri"/>
                <w:color w:val="000000"/>
                <w:sz w:val="20"/>
                <w:szCs w:val="20"/>
              </w:rPr>
              <w:t>15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-1:</w:t>
            </w:r>
            <w:r w:rsidR="00FD7AEA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469" w:type="dxa"/>
            <w:vAlign w:val="center"/>
          </w:tcPr>
          <w:p w14:paraId="05680656" w14:textId="675D29FA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Communication</w:t>
            </w:r>
            <w:r w:rsidR="00C14D32">
              <w:rPr>
                <w:rFonts w:ascii="Swis721 Cn BT" w:hAnsi="Swis721 Cn BT" w:cs="Calibri"/>
                <w:b/>
                <w:bCs/>
                <w:color w:val="01559E"/>
              </w:rPr>
              <w:t xml:space="preserve"> Like Pro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br/>
            </w:r>
            <w:r w:rsidRPr="00413E27">
              <w:rPr>
                <w:rFonts w:ascii="Swis721 Cn BT" w:hAnsi="Swis721 Cn BT" w:cs="Calibri"/>
                <w:color w:val="000000" w:themeColor="text1"/>
              </w:rPr>
              <w:t>•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</w:t>
            </w:r>
            <w:r w:rsidR="00A67332" w:rsidRPr="00A67332">
              <w:rPr>
                <w:rFonts w:ascii="Swis721 Cn BT" w:hAnsi="Swis721 Cn BT" w:cs="Calibri"/>
                <w:sz w:val="20"/>
                <w:szCs w:val="20"/>
              </w:rPr>
              <w:t>Understanding other’s communication style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A67332">
              <w:rPr>
                <w:rFonts w:ascii="Swis721 Cn BT" w:hAnsi="Swis721 Cn BT" w:cs="Calibri"/>
                <w:sz w:val="20"/>
                <w:szCs w:val="20"/>
              </w:rPr>
              <w:t>BEST tool to understand various communication styles (</w:t>
            </w:r>
            <w:r w:rsidR="00DE3E3D">
              <w:rPr>
                <w:rFonts w:ascii="Swis721 Cn BT" w:hAnsi="Swis721 Cn BT" w:cs="Calibri"/>
                <w:sz w:val="20"/>
                <w:szCs w:val="20"/>
              </w:rPr>
              <w:t>Self-Assessment</w:t>
            </w:r>
            <w:r w:rsidR="00A67332">
              <w:rPr>
                <w:rFonts w:ascii="Swis721 Cn BT" w:hAnsi="Swis721 Cn BT" w:cs="Calibri"/>
                <w:sz w:val="20"/>
                <w:szCs w:val="20"/>
              </w:rPr>
              <w:t>)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C14D32">
              <w:rPr>
                <w:rFonts w:ascii="Swis721 Cn BT" w:hAnsi="Swis721 Cn BT" w:cs="Calibri"/>
                <w:sz w:val="20"/>
                <w:szCs w:val="20"/>
              </w:rPr>
              <w:t>Adapt to others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communication</w:t>
            </w:r>
            <w:r w:rsidR="00C14D32">
              <w:rPr>
                <w:rFonts w:ascii="Swis721 Cn BT" w:hAnsi="Swis721 Cn BT" w:cs="Calibri"/>
                <w:sz w:val="20"/>
                <w:szCs w:val="20"/>
              </w:rPr>
              <w:t xml:space="preserve"> style(Role play-Now will you adapt to others styles)</w:t>
            </w:r>
          </w:p>
        </w:tc>
      </w:tr>
      <w:tr w:rsidR="00E16388" w14:paraId="17A3F3C2" w14:textId="77777777" w:rsidTr="000F67DC">
        <w:trPr>
          <w:cantSplit/>
        </w:trPr>
        <w:tc>
          <w:tcPr>
            <w:tcW w:w="846" w:type="dxa"/>
            <w:shd w:val="clear" w:color="auto" w:fill="auto"/>
            <w:vAlign w:val="center"/>
          </w:tcPr>
          <w:p w14:paraId="6E587F63" w14:textId="07CB119A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41BF592" w14:textId="22F23AD4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1:</w:t>
            </w:r>
            <w:r w:rsidR="00FD7AEA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</w:t>
            </w:r>
            <w:r w:rsidR="00FD7AEA"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 w:rsidR="000F67DC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FD7AEA"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="000F67DC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469" w:type="dxa"/>
            <w:shd w:val="clear" w:color="auto" w:fill="auto"/>
            <w:vAlign w:val="center"/>
          </w:tcPr>
          <w:p w14:paraId="4FA8BE93" w14:textId="595D3C09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E16388" w14:paraId="53BEFCFF" w14:textId="77777777" w:rsidTr="000F67DC">
        <w:trPr>
          <w:cantSplit/>
        </w:trPr>
        <w:tc>
          <w:tcPr>
            <w:tcW w:w="846" w:type="dxa"/>
            <w:shd w:val="clear" w:color="auto" w:fill="auto"/>
            <w:vAlign w:val="center"/>
          </w:tcPr>
          <w:p w14:paraId="3F84E96F" w14:textId="60FC95CE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FC0B22" w14:textId="328E34E7" w:rsidR="00E16388" w:rsidRPr="00ED1279" w:rsidRDefault="00FD7AEA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1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</w:t>
            </w:r>
            <w:r w:rsidR="000F67DC">
              <w:rPr>
                <w:rFonts w:ascii="Swis721 Cn BT" w:hAnsi="Swis721 Cn BT" w:cs="Calibri"/>
                <w:color w:val="000000"/>
                <w:sz w:val="20"/>
                <w:szCs w:val="20"/>
              </w:rPr>
              <w:t>2: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="000F67DC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469" w:type="dxa"/>
            <w:shd w:val="clear" w:color="auto" w:fill="auto"/>
            <w:vAlign w:val="center"/>
          </w:tcPr>
          <w:p w14:paraId="2843FFF4" w14:textId="4F8AB87D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Energiser</w:t>
            </w:r>
          </w:p>
        </w:tc>
      </w:tr>
      <w:tr w:rsidR="00E16388" w14:paraId="4DB31615" w14:textId="77777777" w:rsidTr="00EF5E7B">
        <w:trPr>
          <w:cantSplit/>
        </w:trPr>
        <w:tc>
          <w:tcPr>
            <w:tcW w:w="846" w:type="dxa"/>
            <w:vAlign w:val="center"/>
          </w:tcPr>
          <w:p w14:paraId="1CCCA26A" w14:textId="6A631511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9</w:t>
            </w:r>
          </w:p>
        </w:tc>
        <w:tc>
          <w:tcPr>
            <w:tcW w:w="1701" w:type="dxa"/>
            <w:vAlign w:val="center"/>
          </w:tcPr>
          <w:p w14:paraId="717F8B41" w14:textId="3C58C6D8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2:</w:t>
            </w:r>
            <w:r w:rsidR="00FD7AEA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- </w:t>
            </w:r>
            <w:r w:rsidR="00FD7AEA"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FD7AEA"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469" w:type="dxa"/>
            <w:vAlign w:val="center"/>
          </w:tcPr>
          <w:p w14:paraId="450E3925" w14:textId="0F86457A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 w:rsidRPr="004609DE">
              <w:rPr>
                <w:rFonts w:ascii="Swis721 Cn BT" w:hAnsi="Swis721 Cn BT" w:cs="Calibri"/>
                <w:b/>
                <w:bCs/>
                <w:color w:val="2F5496" w:themeColor="accent1" w:themeShade="BF"/>
              </w:rPr>
              <w:t xml:space="preserve"> </w:t>
            </w:r>
            <w:r w:rsidR="00DB0AC2" w:rsidRPr="004609DE">
              <w:rPr>
                <w:rFonts w:ascii="Swis721 Cn BT" w:hAnsi="Swis721 Cn BT" w:cs="Calibri"/>
                <w:b/>
                <w:bCs/>
                <w:color w:val="2F5496" w:themeColor="accent1" w:themeShade="BF"/>
              </w:rPr>
              <w:t>Getting the Team Ready</w:t>
            </w:r>
            <w:r w:rsidR="00DE3E3D">
              <w:rPr>
                <w:rFonts w:ascii="Swis721 Cn BT" w:hAnsi="Swis721 Cn BT" w:cs="Calibri"/>
                <w:b/>
                <w:bCs/>
                <w:color w:val="2F5496" w:themeColor="accent1" w:themeShade="BF"/>
              </w:rPr>
              <w:t xml:space="preserve"> (Whom &amp; When to Delegate)</w:t>
            </w:r>
            <w:r w:rsidRPr="004609DE">
              <w:rPr>
                <w:rFonts w:ascii="Swis721 Cn BT" w:hAnsi="Swis721 Cn BT" w:cs="Calibri"/>
                <w:b/>
                <w:bCs/>
                <w:color w:val="2F5496" w:themeColor="accent1" w:themeShade="BF"/>
              </w:rPr>
              <w:br/>
            </w:r>
            <w:r w:rsidRPr="00DE77E8">
              <w:rPr>
                <w:rFonts w:ascii="Swis721 Cn BT" w:hAnsi="Swis721 Cn BT" w:cs="Calibri"/>
                <w:color w:val="000000" w:themeColor="text1"/>
              </w:rPr>
              <w:t>•</w:t>
            </w:r>
            <w:r w:rsidRPr="00DE77E8">
              <w:rPr>
                <w:rFonts w:ascii="Swis721 Cn BT" w:hAnsi="Swis721 Cn BT" w:cs="Calibri"/>
                <w:b/>
                <w:bCs/>
                <w:color w:val="000000" w:themeColor="text1"/>
              </w:rPr>
              <w:t xml:space="preserve"> </w:t>
            </w:r>
            <w:r w:rsidR="00F742A5" w:rsidRPr="00DE3E3D">
              <w:rPr>
                <w:rFonts w:ascii="Swis721 Cn BT" w:hAnsi="Swis721 Cn BT" w:cs="Calibri"/>
                <w:sz w:val="20"/>
                <w:szCs w:val="20"/>
              </w:rPr>
              <w:t>Whom to Delegate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D30786">
              <w:rPr>
                <w:rFonts w:ascii="Swis721 Cn BT" w:hAnsi="Swis721 Cn BT" w:cs="Calibri"/>
                <w:sz w:val="20"/>
                <w:szCs w:val="20"/>
              </w:rPr>
              <w:t>Understanding Skill &amp; Will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DD3749">
              <w:rPr>
                <w:rFonts w:ascii="Swis721 Cn BT" w:hAnsi="Swis721 Cn BT" w:cs="Calibri"/>
                <w:sz w:val="20"/>
                <w:szCs w:val="20"/>
              </w:rPr>
              <w:t>Skill-Will Matrix Delegation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F742A5">
              <w:rPr>
                <w:rFonts w:ascii="Swis721 Cn BT" w:hAnsi="Swis721 Cn BT" w:cs="Calibri"/>
                <w:sz w:val="20"/>
                <w:szCs w:val="20"/>
              </w:rPr>
              <w:t>When to Delegate</w:t>
            </w:r>
          </w:p>
        </w:tc>
      </w:tr>
      <w:tr w:rsidR="00E16388" w14:paraId="3C8FF22D" w14:textId="77777777" w:rsidTr="00EF5E7B">
        <w:trPr>
          <w:cantSplit/>
        </w:trPr>
        <w:tc>
          <w:tcPr>
            <w:tcW w:w="846" w:type="dxa"/>
            <w:vAlign w:val="center"/>
          </w:tcPr>
          <w:p w14:paraId="3F4FB99E" w14:textId="794A6DCE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10</w:t>
            </w:r>
          </w:p>
        </w:tc>
        <w:tc>
          <w:tcPr>
            <w:tcW w:w="1701" w:type="dxa"/>
            <w:vAlign w:val="center"/>
          </w:tcPr>
          <w:p w14:paraId="7090C706" w14:textId="17DE6451" w:rsidR="00E16388" w:rsidRPr="00C73821" w:rsidRDefault="009C440D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2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45 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-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469" w:type="dxa"/>
            <w:vAlign w:val="center"/>
          </w:tcPr>
          <w:p w14:paraId="7D302F35" w14:textId="4121DE5E" w:rsidR="00E16388" w:rsidRPr="00ED1279" w:rsidRDefault="004609DE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How to Delegate Effectively Delegation Process</w:t>
            </w:r>
            <w:r w:rsidR="00E16388">
              <w:rPr>
                <w:rFonts w:ascii="Swis721 Cn BT" w:hAnsi="Swis721 Cn BT" w:cs="Calibri"/>
                <w:b/>
                <w:bCs/>
                <w:color w:val="01559E"/>
              </w:rPr>
              <w:br/>
            </w:r>
            <w:r w:rsidR="00E16388" w:rsidRPr="003370A6">
              <w:rPr>
                <w:rFonts w:ascii="Swis721 Cn BT" w:hAnsi="Swis721 Cn BT" w:cs="Calibri"/>
                <w:color w:val="000000" w:themeColor="text1"/>
              </w:rPr>
              <w:t>•</w:t>
            </w:r>
            <w:r w:rsidR="00E16388" w:rsidRPr="003370A6">
              <w:rPr>
                <w:rFonts w:ascii="Swis721 Cn BT" w:hAnsi="Swis721 Cn BT" w:cs="Calibri"/>
                <w:color w:val="000000" w:themeColor="text1"/>
                <w:sz w:val="20"/>
                <w:szCs w:val="20"/>
              </w:rPr>
              <w:t xml:space="preserve"> </w:t>
            </w:r>
            <w:r w:rsidR="003370A6" w:rsidRPr="003370A6">
              <w:rPr>
                <w:rFonts w:ascii="Swis721 Cn BT" w:hAnsi="Swis721 Cn BT" w:cs="Calibri"/>
                <w:color w:val="000000" w:themeColor="text1"/>
                <w:sz w:val="20"/>
                <w:szCs w:val="20"/>
              </w:rPr>
              <w:t>4 Steps for fool proof delegation</w:t>
            </w:r>
            <w:r w:rsidR="00E16388">
              <w:rPr>
                <w:rFonts w:ascii="Swis721 Cn BT" w:hAnsi="Swis721 Cn BT" w:cs="Calibri"/>
                <w:sz w:val="20"/>
                <w:szCs w:val="20"/>
              </w:rPr>
              <w:br/>
              <w:t>• List</w:t>
            </w:r>
            <w:r w:rsidR="00EF2348">
              <w:rPr>
                <w:rFonts w:ascii="Swis721 Cn BT" w:hAnsi="Swis721 Cn BT" w:cs="Calibri"/>
                <w:sz w:val="20"/>
                <w:szCs w:val="20"/>
              </w:rPr>
              <w:t xml:space="preserve"> your responsibilit</w:t>
            </w:r>
            <w:r w:rsidR="000A4022">
              <w:rPr>
                <w:rFonts w:ascii="Swis721 Cn BT" w:hAnsi="Swis721 Cn BT" w:cs="Calibri"/>
                <w:sz w:val="20"/>
                <w:szCs w:val="20"/>
              </w:rPr>
              <w:t>i</w:t>
            </w:r>
            <w:r w:rsidR="00EF2348">
              <w:rPr>
                <w:rFonts w:ascii="Swis721 Cn BT" w:hAnsi="Swis721 Cn BT" w:cs="Calibri"/>
                <w:sz w:val="20"/>
                <w:szCs w:val="20"/>
              </w:rPr>
              <w:t>es</w:t>
            </w:r>
            <w:r w:rsidR="00E16388"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0A4022">
              <w:rPr>
                <w:rFonts w:ascii="Swis721 Cn BT" w:hAnsi="Swis721 Cn BT" w:cs="Calibri"/>
                <w:sz w:val="20"/>
                <w:szCs w:val="20"/>
              </w:rPr>
              <w:t>Choosing delegation Authority</w:t>
            </w:r>
            <w:r w:rsidR="00E16388">
              <w:rPr>
                <w:rFonts w:ascii="Swis721 Cn BT" w:hAnsi="Swis721 Cn BT" w:cs="Calibri"/>
                <w:sz w:val="20"/>
                <w:szCs w:val="20"/>
              </w:rPr>
              <w:br/>
              <w:t>• D</w:t>
            </w:r>
            <w:r w:rsidR="00B16A88">
              <w:rPr>
                <w:rFonts w:ascii="Swis721 Cn BT" w:hAnsi="Swis721 Cn BT" w:cs="Calibri"/>
                <w:sz w:val="20"/>
                <w:szCs w:val="20"/>
              </w:rPr>
              <w:t>eterming what to delegate</w:t>
            </w:r>
            <w:r w:rsidR="00E16388"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2C5250">
              <w:rPr>
                <w:rFonts w:ascii="Swis721 Cn BT" w:hAnsi="Swis721 Cn BT" w:cs="Calibri"/>
                <w:sz w:val="20"/>
                <w:szCs w:val="20"/>
              </w:rPr>
              <w:t>Deciding whom to delegate</w:t>
            </w:r>
          </w:p>
        </w:tc>
      </w:tr>
      <w:tr w:rsidR="00E16388" w14:paraId="24DFDBD5" w14:textId="77777777" w:rsidTr="000F67DC">
        <w:trPr>
          <w:cantSplit/>
        </w:trPr>
        <w:tc>
          <w:tcPr>
            <w:tcW w:w="846" w:type="dxa"/>
            <w:shd w:val="clear" w:color="auto" w:fill="auto"/>
            <w:vAlign w:val="center"/>
          </w:tcPr>
          <w:p w14:paraId="1495F750" w14:textId="3B013DAA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3D805E" w14:textId="0778D5B4" w:rsidR="00E16388" w:rsidRPr="00C73821" w:rsidRDefault="009C440D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P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6469" w:type="dxa"/>
            <w:shd w:val="clear" w:color="auto" w:fill="auto"/>
            <w:vAlign w:val="center"/>
          </w:tcPr>
          <w:p w14:paraId="4A727ADA" w14:textId="43EEB92B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E16388" w14:paraId="620A9932" w14:textId="77777777" w:rsidTr="00EF5E7B">
        <w:trPr>
          <w:cantSplit/>
        </w:trPr>
        <w:tc>
          <w:tcPr>
            <w:tcW w:w="846" w:type="dxa"/>
            <w:vAlign w:val="center"/>
          </w:tcPr>
          <w:p w14:paraId="2D13D34D" w14:textId="4BA40E32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12</w:t>
            </w:r>
          </w:p>
        </w:tc>
        <w:tc>
          <w:tcPr>
            <w:tcW w:w="1701" w:type="dxa"/>
            <w:vAlign w:val="center"/>
          </w:tcPr>
          <w:p w14:paraId="6C9DEC04" w14:textId="69DAECC1" w:rsidR="00E16388" w:rsidRPr="00C73821" w:rsidRDefault="009C440D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- 4: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469" w:type="dxa"/>
            <w:vAlign w:val="center"/>
          </w:tcPr>
          <w:p w14:paraId="01743464" w14:textId="76A51CAD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Communication</w:t>
            </w:r>
            <w:r w:rsidR="00E9090F">
              <w:rPr>
                <w:rFonts w:ascii="Swis721 Cn BT" w:hAnsi="Swis721 Cn BT" w:cs="Calibri"/>
                <w:b/>
                <w:bCs/>
                <w:color w:val="01559E"/>
              </w:rPr>
              <w:t>-Giving Constructive Feedback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br/>
            </w:r>
            <w:r w:rsidRPr="00AF48F2">
              <w:rPr>
                <w:rFonts w:ascii="Swis721 Cn BT" w:hAnsi="Swis721 Cn BT" w:cs="Calibri"/>
                <w:color w:val="000000" w:themeColor="text1"/>
              </w:rPr>
              <w:t>•</w:t>
            </w:r>
            <w:r w:rsidRPr="00AF48F2">
              <w:rPr>
                <w:rFonts w:ascii="Swis721 Cn BT" w:hAnsi="Swis721 Cn BT" w:cs="Calibri"/>
                <w:color w:val="000000" w:themeColor="text1"/>
                <w:sz w:val="20"/>
                <w:szCs w:val="20"/>
              </w:rPr>
              <w:t xml:space="preserve"> </w:t>
            </w:r>
            <w:r w:rsidR="00AF48F2" w:rsidRPr="00AF48F2">
              <w:rPr>
                <w:rFonts w:ascii="Swis721 Cn BT" w:hAnsi="Swis721 Cn BT" w:cs="Calibri"/>
                <w:color w:val="000000" w:themeColor="text1"/>
                <w:sz w:val="20"/>
                <w:szCs w:val="20"/>
              </w:rPr>
              <w:t>Understanding feedback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AF48F2">
              <w:rPr>
                <w:rFonts w:ascii="Swis721 Cn BT" w:hAnsi="Swis721 Cn BT" w:cs="Calibri"/>
                <w:sz w:val="20"/>
                <w:szCs w:val="20"/>
              </w:rPr>
              <w:t>Constructive VS Destructive Feedback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AF48F2">
              <w:rPr>
                <w:rFonts w:ascii="Swis721 Cn BT" w:hAnsi="Swis721 Cn BT" w:cs="Calibri"/>
                <w:sz w:val="20"/>
                <w:szCs w:val="20"/>
              </w:rPr>
              <w:t>Explain model with Constructive Feedback</w:t>
            </w:r>
            <w:r>
              <w:rPr>
                <w:rFonts w:ascii="Swis721 Cn BT" w:hAnsi="Swis721 Cn BT" w:cs="Calibri"/>
                <w:sz w:val="20"/>
                <w:szCs w:val="20"/>
              </w:rPr>
              <w:br/>
              <w:t xml:space="preserve">• </w:t>
            </w:r>
            <w:r w:rsidR="00D901E9">
              <w:rPr>
                <w:rFonts w:ascii="Swis721 Cn BT" w:hAnsi="Swis721 Cn BT" w:cs="Calibri"/>
                <w:sz w:val="20"/>
                <w:szCs w:val="20"/>
              </w:rPr>
              <w:t>Barriers in giving Effective Feedback</w:t>
            </w:r>
          </w:p>
        </w:tc>
      </w:tr>
      <w:tr w:rsidR="00E16388" w14:paraId="7B07D6E5" w14:textId="77777777" w:rsidTr="000F67DC">
        <w:trPr>
          <w:cantSplit/>
        </w:trPr>
        <w:tc>
          <w:tcPr>
            <w:tcW w:w="846" w:type="dxa"/>
            <w:shd w:val="clear" w:color="auto" w:fill="auto"/>
            <w:vAlign w:val="center"/>
          </w:tcPr>
          <w:p w14:paraId="6084388B" w14:textId="76CC1AC8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13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7A29A0" w14:textId="37E9C3B9" w:rsidR="00E16388" w:rsidRPr="00C73821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4:</w:t>
            </w:r>
            <w:r w:rsidR="009C440D"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- </w:t>
            </w:r>
            <w:r w:rsidR="009C440D">
              <w:rPr>
                <w:rFonts w:ascii="Swis721 Cn BT" w:hAnsi="Swis721 Cn BT" w:cs="Calibri"/>
                <w:color w:val="000000"/>
                <w:sz w:val="20"/>
                <w:szCs w:val="20"/>
              </w:rPr>
              <w:t>5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9C440D"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469" w:type="dxa"/>
            <w:shd w:val="clear" w:color="auto" w:fill="auto"/>
            <w:vAlign w:val="center"/>
          </w:tcPr>
          <w:p w14:paraId="289BC601" w14:textId="72CB089D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Post Training Assessment</w:t>
            </w:r>
          </w:p>
        </w:tc>
      </w:tr>
      <w:tr w:rsidR="00E16388" w14:paraId="38F08BB8" w14:textId="77777777" w:rsidTr="000F67DC">
        <w:trPr>
          <w:cantSplit/>
        </w:trPr>
        <w:tc>
          <w:tcPr>
            <w:tcW w:w="846" w:type="dxa"/>
            <w:shd w:val="clear" w:color="auto" w:fill="auto"/>
            <w:vAlign w:val="center"/>
          </w:tcPr>
          <w:p w14:paraId="7114CADC" w14:textId="7F2CD93F" w:rsidR="00E16388" w:rsidRPr="00ED1279" w:rsidRDefault="00E16388" w:rsidP="00E16388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color w:val="000000"/>
                <w:lang w:eastAsia="en-IN"/>
              </w:rPr>
            </w:pPr>
            <w:r w:rsidRPr="00ED1279">
              <w:rPr>
                <w:rFonts w:ascii="Swis721 Cn BT" w:eastAsia="Times New Roman" w:hAnsi="Swis721 Cn BT" w:cs="Calibri"/>
                <w:color w:val="000000"/>
                <w:lang w:eastAsia="en-IN"/>
              </w:rPr>
              <w:t>14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B74B10" w14:textId="4DE89C1A" w:rsidR="00E16388" w:rsidRPr="00ED1279" w:rsidRDefault="009C440D" w:rsidP="00E16388">
            <w:pPr>
              <w:spacing w:before="240" w:line="276" w:lineRule="auto"/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5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>0- 5:</w:t>
            </w:r>
            <w:r w:rsidR="009F5E03"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 w:rsidR="00E16388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469" w:type="dxa"/>
            <w:shd w:val="clear" w:color="auto" w:fill="auto"/>
            <w:vAlign w:val="bottom"/>
          </w:tcPr>
          <w:p w14:paraId="23C78971" w14:textId="5D861938" w:rsidR="00E16388" w:rsidRPr="00ED1279" w:rsidRDefault="00E16388" w:rsidP="00E16388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1559E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  <w:r>
              <w:rPr>
                <w:rFonts w:ascii="Swis721 Cn BT" w:hAnsi="Swis721 Cn BT" w:cs="Calibri"/>
                <w:color w:val="000000"/>
              </w:rPr>
              <w:br/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• Feedback forms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  <w:t>• Q&amp; A (If any)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  <w:t>• Closing Video (If any)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  <w:t>• Group Photo</w:t>
            </w:r>
          </w:p>
        </w:tc>
      </w:tr>
    </w:tbl>
    <w:p w14:paraId="3EE5D62A" w14:textId="77777777" w:rsidR="00ED1279" w:rsidRDefault="00ED1279"/>
    <w:p w14:paraId="1255DA69" w14:textId="1123E545" w:rsidR="00ED1279" w:rsidRPr="00C73821" w:rsidRDefault="00C73821" w:rsidP="00955CBB">
      <w:pPr>
        <w:ind w:hanging="142"/>
        <w:rPr>
          <w:rFonts w:ascii="Agency FB" w:hAnsi="Agency FB"/>
          <w:color w:val="01559E"/>
        </w:rPr>
      </w:pPr>
      <w:r w:rsidRPr="00C73821">
        <w:rPr>
          <w:color w:val="01559E"/>
        </w:rPr>
        <w:t>*</w:t>
      </w:r>
      <w:r w:rsidRPr="00C73821">
        <w:rPr>
          <w:rFonts w:ascii="Agency FB" w:hAnsi="Agency FB"/>
          <w:color w:val="01559E"/>
        </w:rPr>
        <w:t>This Workshop outline is based on the industry best practices and will be customised after discussion with the client.</w:t>
      </w:r>
      <w:r w:rsidR="00955CBB">
        <w:rPr>
          <w:rFonts w:ascii="Agency FB" w:hAnsi="Agency FB"/>
          <w:color w:val="01559E"/>
        </w:rPr>
        <w:t>*</w:t>
      </w:r>
    </w:p>
    <w:p w14:paraId="02A896C2" w14:textId="77777777" w:rsidR="00ED1279" w:rsidRDefault="00ED1279"/>
    <w:p w14:paraId="18AC5530" w14:textId="77777777" w:rsidR="00ED1279" w:rsidRDefault="00ED1279"/>
    <w:p w14:paraId="1F297378" w14:textId="72E26656" w:rsidR="000A7103" w:rsidRDefault="000A7103"/>
    <w:p w14:paraId="143F7446" w14:textId="28C771D7" w:rsidR="0088575D" w:rsidRDefault="0088575D"/>
    <w:sectPr w:rsidR="0088575D" w:rsidSect="002C43A0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ECD9DB" w14:textId="77777777" w:rsidR="0036325B" w:rsidRDefault="0036325B" w:rsidP="0086108F">
      <w:pPr>
        <w:spacing w:after="0" w:line="240" w:lineRule="auto"/>
      </w:pPr>
      <w:r>
        <w:separator/>
      </w:r>
    </w:p>
  </w:endnote>
  <w:endnote w:type="continuationSeparator" w:id="0">
    <w:p w14:paraId="1E20D0B7" w14:textId="77777777" w:rsidR="0036325B" w:rsidRDefault="0036325B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800000AF" w:usb1="1000204A" w:usb2="00000000" w:usb3="00000000" w:csb0="0000001B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4D730" w14:textId="3AC8124F" w:rsidR="0086108F" w:rsidRDefault="0086108F" w:rsidP="009308CB">
    <w:pPr>
      <w:ind w:left="-567"/>
      <w:rPr>
        <w:noProof/>
      </w:rPr>
    </w:pPr>
    <w:r>
      <w:rPr>
        <w:noProof/>
      </w:rPr>
      <w:t xml:space="preserve">FreelanceTrainings.com  </w:t>
    </w:r>
    <w:r w:rsidR="0098451A">
      <w:rPr>
        <w:noProof/>
      </w:rPr>
      <w:t xml:space="preserve">    </w:t>
    </w:r>
    <w:r w:rsidR="00220257">
      <w:rPr>
        <w:noProof/>
      </w:rPr>
      <w:t xml:space="preserve">       </w:t>
    </w:r>
    <w:r w:rsidR="006F49EA">
      <w:rPr>
        <w:noProof/>
      </w:rPr>
      <w:t xml:space="preserve">  </w:t>
    </w:r>
    <w:r w:rsidR="00DE3E3D">
      <w:rPr>
        <w:noProof/>
      </w:rPr>
      <w:t xml:space="preserve">           Art of Delegation </w:t>
    </w:r>
    <w:r w:rsidR="0098451A">
      <w:rPr>
        <w:noProof/>
      </w:rPr>
      <w:t>Workshop</w:t>
    </w:r>
    <w:r w:rsidR="006F49EA">
      <w:rPr>
        <w:noProof/>
      </w:rPr>
      <w:t xml:space="preserve"> </w:t>
    </w:r>
    <w:r w:rsidR="0098451A">
      <w:rPr>
        <w:noProof/>
      </w:rPr>
      <w:t xml:space="preserve">     </w:t>
    </w:r>
    <w:r w:rsidR="00220257">
      <w:rPr>
        <w:noProof/>
      </w:rPr>
      <w:t xml:space="preserve">  </w:t>
    </w:r>
    <w:r w:rsidR="00DE3E3D">
      <w:rPr>
        <w:noProof/>
      </w:rPr>
      <w:t xml:space="preserve">         </w:t>
    </w:r>
    <w:r w:rsidR="00220257">
      <w:rPr>
        <w:noProof/>
      </w:rPr>
      <w:t xml:space="preserve"> </w:t>
    </w:r>
    <w:r w:rsidR="0098451A">
      <w:rPr>
        <w:noProof/>
      </w:rPr>
      <w:t xml:space="preserve"> </w:t>
    </w:r>
    <w:r>
      <w:rPr>
        <w:noProof/>
      </w:rPr>
      <w:t>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77EDD" w14:textId="77777777" w:rsidR="0036325B" w:rsidRDefault="0036325B" w:rsidP="0086108F">
      <w:pPr>
        <w:spacing w:after="0" w:line="240" w:lineRule="auto"/>
      </w:pPr>
      <w:r>
        <w:separator/>
      </w:r>
    </w:p>
  </w:footnote>
  <w:footnote w:type="continuationSeparator" w:id="0">
    <w:p w14:paraId="648D873F" w14:textId="77777777" w:rsidR="0036325B" w:rsidRDefault="0036325B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29A0E1" w14:textId="3F691FA4" w:rsidR="0086108F" w:rsidRDefault="00DE3E3D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608749B" wp14:editId="18C0D094">
          <wp:simplePos x="0" y="0"/>
          <wp:positionH relativeFrom="page">
            <wp:posOffset>6623050</wp:posOffset>
          </wp:positionH>
          <wp:positionV relativeFrom="page">
            <wp:posOffset>50800</wp:posOffset>
          </wp:positionV>
          <wp:extent cx="858520" cy="908050"/>
          <wp:effectExtent l="0" t="0" r="0" b="6350"/>
          <wp:wrapNone/>
          <wp:docPr id="106308746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672" r="4672"/>
                  <a:stretch>
                    <a:fillRect/>
                  </a:stretch>
                </pic:blipFill>
                <pic:spPr>
                  <a:xfrm>
                    <a:off x="0" y="0"/>
                    <a:ext cx="858520" cy="908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C743AC"/>
    <w:multiLevelType w:val="hybridMultilevel"/>
    <w:tmpl w:val="B5E80DC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83BC6"/>
    <w:multiLevelType w:val="hybridMultilevel"/>
    <w:tmpl w:val="F98E4062"/>
    <w:lvl w:ilvl="0" w:tplc="44A6FB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0"/>
        <w:szCs w:val="2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5D636C6E"/>
    <w:multiLevelType w:val="hybridMultilevel"/>
    <w:tmpl w:val="14183E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EA3222C"/>
    <w:multiLevelType w:val="hybridMultilevel"/>
    <w:tmpl w:val="4D622A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D5BF4"/>
    <w:multiLevelType w:val="hybridMultilevel"/>
    <w:tmpl w:val="C6AEA7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4"/>
  </w:num>
  <w:num w:numId="2" w16cid:durableId="1947034325">
    <w:abstractNumId w:val="3"/>
  </w:num>
  <w:num w:numId="3" w16cid:durableId="2018145620">
    <w:abstractNumId w:val="8"/>
  </w:num>
  <w:num w:numId="4" w16cid:durableId="1668046918">
    <w:abstractNumId w:val="6"/>
  </w:num>
  <w:num w:numId="5" w16cid:durableId="79572530">
    <w:abstractNumId w:val="2"/>
  </w:num>
  <w:num w:numId="6" w16cid:durableId="666325276">
    <w:abstractNumId w:val="5"/>
  </w:num>
  <w:num w:numId="7" w16cid:durableId="130558511">
    <w:abstractNumId w:val="9"/>
  </w:num>
  <w:num w:numId="8" w16cid:durableId="1496266639">
    <w:abstractNumId w:val="0"/>
  </w:num>
  <w:num w:numId="9" w16cid:durableId="1660881729">
    <w:abstractNumId w:val="7"/>
  </w:num>
  <w:num w:numId="10" w16cid:durableId="5440965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96AB1"/>
    <w:rsid w:val="000A4022"/>
    <w:rsid w:val="000A7103"/>
    <w:rsid w:val="000C3C95"/>
    <w:rsid w:val="000D7D1C"/>
    <w:rsid w:val="000F67DC"/>
    <w:rsid w:val="00220257"/>
    <w:rsid w:val="00234D20"/>
    <w:rsid w:val="0024237A"/>
    <w:rsid w:val="002A2038"/>
    <w:rsid w:val="002C43A0"/>
    <w:rsid w:val="002C5250"/>
    <w:rsid w:val="002D116B"/>
    <w:rsid w:val="00306D2A"/>
    <w:rsid w:val="003370A6"/>
    <w:rsid w:val="0036325B"/>
    <w:rsid w:val="00380D94"/>
    <w:rsid w:val="0038332D"/>
    <w:rsid w:val="003A1F2C"/>
    <w:rsid w:val="003C2313"/>
    <w:rsid w:val="003E5AE6"/>
    <w:rsid w:val="00413E27"/>
    <w:rsid w:val="0043692C"/>
    <w:rsid w:val="00454014"/>
    <w:rsid w:val="004609DE"/>
    <w:rsid w:val="004854B2"/>
    <w:rsid w:val="004A4E73"/>
    <w:rsid w:val="004F27A0"/>
    <w:rsid w:val="00501F73"/>
    <w:rsid w:val="00502F8C"/>
    <w:rsid w:val="00514CD2"/>
    <w:rsid w:val="0053242E"/>
    <w:rsid w:val="00551CA4"/>
    <w:rsid w:val="00584988"/>
    <w:rsid w:val="0061398A"/>
    <w:rsid w:val="00694181"/>
    <w:rsid w:val="006D1B63"/>
    <w:rsid w:val="006F49EA"/>
    <w:rsid w:val="007A1456"/>
    <w:rsid w:val="0085129E"/>
    <w:rsid w:val="0086108F"/>
    <w:rsid w:val="0088575D"/>
    <w:rsid w:val="008C64A4"/>
    <w:rsid w:val="008D14D9"/>
    <w:rsid w:val="008D69D4"/>
    <w:rsid w:val="008F557D"/>
    <w:rsid w:val="009308CB"/>
    <w:rsid w:val="00955CBB"/>
    <w:rsid w:val="0098451A"/>
    <w:rsid w:val="009C440D"/>
    <w:rsid w:val="009F5E03"/>
    <w:rsid w:val="00A51428"/>
    <w:rsid w:val="00A67332"/>
    <w:rsid w:val="00AF48F2"/>
    <w:rsid w:val="00AF6665"/>
    <w:rsid w:val="00B16A88"/>
    <w:rsid w:val="00B76AFF"/>
    <w:rsid w:val="00B833A2"/>
    <w:rsid w:val="00BD33AA"/>
    <w:rsid w:val="00C14D32"/>
    <w:rsid w:val="00C178C5"/>
    <w:rsid w:val="00C23322"/>
    <w:rsid w:val="00C73821"/>
    <w:rsid w:val="00C759A8"/>
    <w:rsid w:val="00CE3BE7"/>
    <w:rsid w:val="00CF1E33"/>
    <w:rsid w:val="00D078AA"/>
    <w:rsid w:val="00D116A1"/>
    <w:rsid w:val="00D30786"/>
    <w:rsid w:val="00D901E9"/>
    <w:rsid w:val="00DB0AC2"/>
    <w:rsid w:val="00DD3749"/>
    <w:rsid w:val="00DE3E3D"/>
    <w:rsid w:val="00DE77E8"/>
    <w:rsid w:val="00E16388"/>
    <w:rsid w:val="00E4280D"/>
    <w:rsid w:val="00E9090F"/>
    <w:rsid w:val="00EB7FA5"/>
    <w:rsid w:val="00ED1279"/>
    <w:rsid w:val="00EF2348"/>
    <w:rsid w:val="00EF5E7B"/>
    <w:rsid w:val="00F070D0"/>
    <w:rsid w:val="00F652C2"/>
    <w:rsid w:val="00F742A5"/>
    <w:rsid w:val="00F81F42"/>
    <w:rsid w:val="00FB1D72"/>
    <w:rsid w:val="00FC56A0"/>
    <w:rsid w:val="00FC6B62"/>
    <w:rsid w:val="00FD7AEA"/>
    <w:rsid w:val="00FF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4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4</cp:revision>
  <dcterms:created xsi:type="dcterms:W3CDTF">2024-05-10T13:19:00Z</dcterms:created>
  <dcterms:modified xsi:type="dcterms:W3CDTF">2024-05-17T10:31:00Z</dcterms:modified>
</cp:coreProperties>
</file>