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41213D" w14:textId="48080FF0" w:rsidR="00EE6837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7976B7F" wp14:editId="1688AF5B">
            <wp:simplePos x="0" y="0"/>
            <wp:positionH relativeFrom="margin">
              <wp:posOffset>-977900</wp:posOffset>
            </wp:positionH>
            <wp:positionV relativeFrom="margin">
              <wp:posOffset>-1028700</wp:posOffset>
            </wp:positionV>
            <wp:extent cx="7689850" cy="6343650"/>
            <wp:effectExtent l="0" t="0" r="6350" b="0"/>
            <wp:wrapSquare wrapText="bothSides" distT="0" distB="0" distL="114300" distR="11430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9850" cy="634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50351" w14:textId="77777777" w:rsidR="00EE6837" w:rsidRDefault="00EE6837"/>
    <w:p w14:paraId="697D1277" w14:textId="01DDE5E4" w:rsidR="00EE6837" w:rsidRDefault="00EE6837">
      <w:pPr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7E3A497A" w14:textId="77777777" w:rsidR="00EE6837" w:rsidRDefault="00000000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b/>
          <w:color w:val="01559E"/>
          <w:sz w:val="52"/>
          <w:szCs w:val="52"/>
        </w:rPr>
        <w:t xml:space="preserve">Competency Based-Interview Workshop </w:t>
      </w:r>
    </w:p>
    <w:p w14:paraId="1D21BCE4" w14:textId="77FC7FE6" w:rsidR="00EE6837" w:rsidRDefault="00000000">
      <w:pPr>
        <w:ind w:left="284" w:hanging="284"/>
        <w:rPr>
          <w:rFonts w:ascii="Swis721 Cn BT" w:eastAsia="Swis721 Cn BT" w:hAnsi="Swis721 Cn BT" w:cs="Swis721 Cn BT"/>
          <w:color w:val="01559E"/>
          <w:sz w:val="36"/>
          <w:szCs w:val="36"/>
        </w:rPr>
      </w:pPr>
      <w:r>
        <w:rPr>
          <w:rFonts w:ascii="Swis721 Cn BT" w:eastAsia="Swis721 Cn BT" w:hAnsi="Swis721 Cn BT" w:cs="Swis721 Cn BT"/>
          <w:color w:val="01559E"/>
          <w:sz w:val="36"/>
          <w:szCs w:val="36"/>
        </w:rPr>
        <w:t>"</w:t>
      </w:r>
      <w:r w:rsidR="008E594A">
        <w:rPr>
          <w:rFonts w:ascii="Swis721 Cn BT" w:eastAsia="Swis721 Cn BT" w:hAnsi="Swis721 Cn BT" w:cs="Swis721 Cn BT"/>
          <w:color w:val="01559E"/>
          <w:sz w:val="36"/>
          <w:szCs w:val="36"/>
        </w:rPr>
        <w:t>It is more important to hire people with right qualities than with specific experience.</w:t>
      </w:r>
      <w:r>
        <w:rPr>
          <w:rFonts w:ascii="Swis721 Cn BT" w:eastAsia="Swis721 Cn BT" w:hAnsi="Swis721 Cn BT" w:cs="Swis721 Cn BT"/>
          <w:color w:val="01559E"/>
          <w:sz w:val="36"/>
          <w:szCs w:val="36"/>
        </w:rPr>
        <w:t xml:space="preserve">”                                  </w:t>
      </w:r>
    </w:p>
    <w:p w14:paraId="32583C23" w14:textId="72C4C59C" w:rsidR="00EE6837" w:rsidRDefault="00000000">
      <w:pPr>
        <w:ind w:left="284" w:hanging="284"/>
        <w:rPr>
          <w:rFonts w:ascii="Swis721 Cn BT" w:eastAsia="Swis721 Cn BT" w:hAnsi="Swis721 Cn BT" w:cs="Swis721 Cn BT"/>
          <w:color w:val="01559E"/>
          <w:sz w:val="36"/>
          <w:szCs w:val="36"/>
        </w:rPr>
      </w:pPr>
      <w:r>
        <w:rPr>
          <w:rFonts w:ascii="Swis721 Cn BT" w:eastAsia="Swis721 Cn BT" w:hAnsi="Swis721 Cn BT" w:cs="Swis721 Cn BT"/>
          <w:color w:val="01559E"/>
          <w:sz w:val="36"/>
          <w:szCs w:val="36"/>
        </w:rPr>
        <w:t xml:space="preserve">                                                         – </w:t>
      </w:r>
      <w:r w:rsidR="008E594A">
        <w:rPr>
          <w:rFonts w:ascii="Swis721 Cn BT" w:eastAsia="Swis721 Cn BT" w:hAnsi="Swis721 Cn BT" w:cs="Swis721 Cn BT"/>
          <w:color w:val="01559E"/>
          <w:sz w:val="36"/>
          <w:szCs w:val="36"/>
        </w:rPr>
        <w:t>J Willard Marriot</w:t>
      </w:r>
    </w:p>
    <w:p w14:paraId="7E07E53A" w14:textId="77777777" w:rsidR="00EE6837" w:rsidRDefault="00000000">
      <w:pPr>
        <w:ind w:left="284" w:hanging="284"/>
        <w:rPr>
          <w:rFonts w:ascii="Swis721 Cn BT" w:eastAsia="Swis721 Cn BT" w:hAnsi="Swis721 Cn BT" w:cs="Swis721 Cn BT"/>
          <w:color w:val="01559E"/>
          <w:sz w:val="36"/>
          <w:szCs w:val="36"/>
        </w:rPr>
      </w:pPr>
      <w:r>
        <w:rPr>
          <w:rFonts w:ascii="Swis721 Cn BT" w:eastAsia="Swis721 Cn BT" w:hAnsi="Swis721 Cn BT" w:cs="Swis721 Cn BT"/>
          <w:noProof/>
          <w:color w:val="01559E"/>
          <w:sz w:val="36"/>
          <w:szCs w:val="36"/>
        </w:rPr>
        <w:drawing>
          <wp:anchor distT="114300" distB="114300" distL="114300" distR="114300" simplePos="0" relativeHeight="251659264" behindDoc="0" locked="0" layoutInCell="1" hidden="0" allowOverlap="1" wp14:anchorId="2B5EAB53" wp14:editId="69DF4972">
            <wp:simplePos x="0" y="0"/>
            <wp:positionH relativeFrom="rightMargin">
              <wp:align>left</wp:align>
            </wp:positionH>
            <wp:positionV relativeFrom="page">
              <wp:posOffset>9071610</wp:posOffset>
            </wp:positionV>
            <wp:extent cx="808307" cy="867246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7602"/>
                    <a:stretch>
                      <a:fillRect/>
                    </a:stretch>
                  </pic:blipFill>
                  <pic:spPr>
                    <a:xfrm>
                      <a:off x="0" y="0"/>
                      <a:ext cx="808307" cy="867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Swis721 Cn BT" w:eastAsia="Swis721 Cn BT" w:hAnsi="Swis721 Cn BT" w:cs="Swis721 Cn BT"/>
          <w:color w:val="01559E"/>
          <w:sz w:val="36"/>
          <w:szCs w:val="36"/>
          <w:highlight w:val="yellow"/>
        </w:rPr>
        <w:t xml:space="preserve">                                   </w:t>
      </w:r>
    </w:p>
    <w:p w14:paraId="0FF1CC19" w14:textId="77777777" w:rsidR="00EE6837" w:rsidRDefault="00EE6837">
      <w:pPr>
        <w:rPr>
          <w:rFonts w:ascii="Swis721 Cn BT" w:eastAsia="Swis721 Cn BT" w:hAnsi="Swis721 Cn BT" w:cs="Swis721 Cn BT"/>
          <w:color w:val="01559E"/>
          <w:sz w:val="36"/>
          <w:szCs w:val="36"/>
        </w:rPr>
      </w:pPr>
    </w:p>
    <w:p w14:paraId="50111B36" w14:textId="14BC0290" w:rsidR="00EE6837" w:rsidRDefault="00000000">
      <w:pPr>
        <w:tabs>
          <w:tab w:val="left" w:pos="900"/>
        </w:tabs>
      </w:pPr>
      <w:r>
        <w:tab/>
      </w:r>
    </w:p>
    <w:p w14:paraId="3B4DD9EF" w14:textId="77777777" w:rsidR="00EE6837" w:rsidRDefault="000000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6118064" wp14:editId="58775E55">
                <wp:simplePos x="0" y="0"/>
                <wp:positionH relativeFrom="column">
                  <wp:posOffset>-888999</wp:posOffset>
                </wp:positionH>
                <wp:positionV relativeFrom="paragraph">
                  <wp:posOffset>0</wp:posOffset>
                </wp:positionV>
                <wp:extent cx="7660005" cy="167583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5523" y="2951608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9525" cap="flat" cmpd="sng">
                          <a:solidFill>
                            <a:srgbClr val="6ACFF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93EED0" w14:textId="77777777" w:rsidR="00EE6837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Competency Based-Interview Workshop</w:t>
                            </w:r>
                          </w:p>
                          <w:p w14:paraId="203D7077" w14:textId="77777777" w:rsidR="00EE6837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Duration: 1 Day</w:t>
                            </w:r>
                          </w:p>
                          <w:p w14:paraId="701042F8" w14:textId="77777777" w:rsidR="00EE6837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No of Participants: 25-30 Pax</w:t>
                            </w:r>
                          </w:p>
                          <w:p w14:paraId="3AE617B5" w14:textId="77777777" w:rsidR="00EE6837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Timing: 9:30 A.M- 5:30 P.M</w:t>
                            </w:r>
                          </w:p>
                          <w:p w14:paraId="28285F16" w14:textId="77777777" w:rsidR="00EE6837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  <w:p w14:paraId="2FD48AC9" w14:textId="77777777" w:rsidR="00EE6837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118064" id="Rectangle 1" o:spid="_x0000_s1026" style="position:absolute;margin-left:-70pt;margin-top:0;width:603.15pt;height:13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" fillcolor="#02539e" strokecolor="#6acffb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293EED0" w14:textId="77777777" w:rsidR="00EE6837" w:rsidRDefault="00000000">
                      <w:pPr>
                        <w:spacing w:line="254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Competency Based-Interview Workshop</w:t>
                      </w:r>
                    </w:p>
                    <w:p w14:paraId="203D7077" w14:textId="77777777" w:rsidR="00EE6837" w:rsidRDefault="00000000">
                      <w:pPr>
                        <w:spacing w:line="254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Duration: 1 Day</w:t>
                      </w:r>
                    </w:p>
                    <w:p w14:paraId="701042F8" w14:textId="77777777" w:rsidR="00EE6837" w:rsidRDefault="00000000">
                      <w:pPr>
                        <w:spacing w:line="254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No of Participants: 25-30 Pax</w:t>
                      </w:r>
                    </w:p>
                    <w:p w14:paraId="3AE617B5" w14:textId="77777777" w:rsidR="00EE6837" w:rsidRDefault="00000000">
                      <w:pPr>
                        <w:spacing w:line="254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Timing: 9:30 A.M- 5:30 P.M</w:t>
                      </w:r>
                    </w:p>
                    <w:p w14:paraId="28285F16" w14:textId="77777777" w:rsidR="00EE6837" w:rsidRDefault="00000000">
                      <w:pPr>
                        <w:spacing w:line="254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 </w:t>
                      </w:r>
                    </w:p>
                    <w:p w14:paraId="2FD48AC9" w14:textId="77777777" w:rsidR="00EE6837" w:rsidRDefault="00000000">
                      <w:pPr>
                        <w:spacing w:line="254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14:paraId="34AE6E35" w14:textId="77777777" w:rsidR="00EE6837" w:rsidRDefault="00EE6837"/>
    <w:p w14:paraId="22C6AC91" w14:textId="77777777" w:rsidR="00EE6837" w:rsidRDefault="00EE6837">
      <w:pPr>
        <w:ind w:left="-709"/>
        <w:rPr>
          <w:sz w:val="44"/>
          <w:szCs w:val="44"/>
        </w:rPr>
      </w:pPr>
    </w:p>
    <w:p w14:paraId="3AD6EAD4" w14:textId="77777777" w:rsidR="00EE6837" w:rsidRDefault="00EE6837">
      <w:pPr>
        <w:ind w:left="-709"/>
        <w:rPr>
          <w:sz w:val="44"/>
          <w:szCs w:val="44"/>
        </w:rPr>
      </w:pPr>
    </w:p>
    <w:p w14:paraId="61FB8AAD" w14:textId="77777777" w:rsidR="00EE6837" w:rsidRDefault="00EE6837">
      <w:pPr>
        <w:ind w:left="-709"/>
        <w:rPr>
          <w:sz w:val="44"/>
          <w:szCs w:val="44"/>
        </w:rPr>
      </w:pPr>
    </w:p>
    <w:p w14:paraId="0A03E984" w14:textId="77777777" w:rsidR="00EE6837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Target Audience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66AD332" wp14:editId="7B3509B7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0" b="0"/>
            <wp:wrapSquare wrapText="bothSides" distT="0" distB="0" distL="114300" distR="114300"/>
            <wp:docPr id="7" name="image1.jpg" descr="Free vector brand advocate abstract concept   illustration. brand attorney, digital marketing, internet, trademark advocacy strategy, positive image creation, social media commen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Free vector brand advocate abstract concept   illustration. brand attorney, digital marketing, internet, trademark advocacy strategy, positive image creation, social media comments"/>
                    <pic:cNvPicPr preferRelativeResize="0"/>
                  </pic:nvPicPr>
                  <pic:blipFill>
                    <a:blip r:embed="rId9"/>
                    <a:srcRect l="10682" t="11239" r="11344" b="12599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CEE638" w14:textId="77777777" w:rsidR="00583823" w:rsidRDefault="00583823" w:rsidP="005838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Hiring Managers</w:t>
      </w:r>
    </w:p>
    <w:p w14:paraId="7A62E6B4" w14:textId="77777777" w:rsidR="00583823" w:rsidRDefault="00583823" w:rsidP="005838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Head of Departments</w:t>
      </w:r>
    </w:p>
    <w:p w14:paraId="3F398B0A" w14:textId="77777777" w:rsidR="00583823" w:rsidRDefault="00583823" w:rsidP="005838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Team Managers</w:t>
      </w:r>
    </w:p>
    <w:p w14:paraId="1D97DE05" w14:textId="77777777" w:rsidR="00583823" w:rsidRDefault="00583823" w:rsidP="0058382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Talent Acquisition Teams</w:t>
      </w:r>
    </w:p>
    <w:p w14:paraId="75E07FE9" w14:textId="77777777" w:rsidR="00EE6837" w:rsidRDefault="00EE6837">
      <w:pPr>
        <w:rPr>
          <w:color w:val="002060"/>
          <w:sz w:val="24"/>
          <w:szCs w:val="24"/>
        </w:rPr>
      </w:pPr>
    </w:p>
    <w:p w14:paraId="40980322" w14:textId="77777777" w:rsidR="00EE6837" w:rsidRDefault="00EE6837">
      <w:pPr>
        <w:rPr>
          <w:color w:val="002060"/>
          <w:sz w:val="52"/>
          <w:szCs w:val="52"/>
        </w:rPr>
      </w:pPr>
    </w:p>
    <w:p w14:paraId="22BD0200" w14:textId="77777777" w:rsidR="00EE6837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Workshop Objectives</w:t>
      </w:r>
    </w:p>
    <w:p w14:paraId="48027AE3" w14:textId="74EFF8FD" w:rsidR="00EE683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bookmarkStart w:id="0" w:name="_Hlk167893494"/>
      <w:r>
        <w:rPr>
          <w:rFonts w:ascii="Swis721 Cn BT" w:eastAsia="Swis721 Cn BT" w:hAnsi="Swis721 Cn BT" w:cs="Swis721 Cn BT"/>
          <w:color w:val="01559E"/>
          <w:sz w:val="28"/>
          <w:szCs w:val="28"/>
        </w:rPr>
        <w:t>Introduction to Interviews</w:t>
      </w:r>
    </w:p>
    <w:p w14:paraId="22313BD8" w14:textId="79E4C601" w:rsidR="00EE6837" w:rsidRDefault="008E59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Knowing competencies</w:t>
      </w:r>
    </w:p>
    <w:p w14:paraId="55D19E17" w14:textId="77777777" w:rsidR="00EE683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Pre-Interview process</w:t>
      </w:r>
    </w:p>
    <w:p w14:paraId="65AAC347" w14:textId="77777777" w:rsidR="00EE683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Interview process-During the Interviews</w:t>
      </w:r>
    </w:p>
    <w:p w14:paraId="63125C59" w14:textId="092BBDA9" w:rsidR="00EE6837" w:rsidRPr="008E594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After the Interview</w:t>
      </w:r>
    </w:p>
    <w:p w14:paraId="1BDFE56A" w14:textId="575A11C1" w:rsidR="008E594A" w:rsidRDefault="008E59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 xml:space="preserve">Interviewing tips- Some points to </w:t>
      </w:r>
      <w:r w:rsidR="009F6245">
        <w:rPr>
          <w:rFonts w:ascii="Swis721 Cn BT" w:eastAsia="Swis721 Cn BT" w:hAnsi="Swis721 Cn BT" w:cs="Swis721 Cn BT"/>
          <w:color w:val="01559E"/>
          <w:sz w:val="28"/>
          <w:szCs w:val="28"/>
        </w:rPr>
        <w:t>remember</w:t>
      </w:r>
    </w:p>
    <w:bookmarkEnd w:id="0"/>
    <w:p w14:paraId="526DAF34" w14:textId="77777777" w:rsidR="00EE6837" w:rsidRDefault="00EE6837" w:rsidP="0061151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</w:p>
    <w:p w14:paraId="54E734CE" w14:textId="16179587" w:rsidR="00EE6837" w:rsidRDefault="00EE6837">
      <w:pPr>
        <w:spacing w:line="360" w:lineRule="auto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44E1B7A6" w14:textId="353006E9" w:rsidR="00EE6837" w:rsidRDefault="008E59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"/>
        <w:rPr>
          <w:rFonts w:ascii="Swis721 Cn BT" w:eastAsia="Swis721 Cn BT" w:hAnsi="Swis721 Cn BT" w:cs="Swis721 Cn BT"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3CC2A8B1" wp14:editId="52366142">
            <wp:simplePos x="0" y="0"/>
            <wp:positionH relativeFrom="column">
              <wp:posOffset>4854575</wp:posOffset>
            </wp:positionH>
            <wp:positionV relativeFrom="paragraph">
              <wp:posOffset>160655</wp:posOffset>
            </wp:positionV>
            <wp:extent cx="1573530" cy="1463040"/>
            <wp:effectExtent l="0" t="0" r="0" b="0"/>
            <wp:wrapSquare wrapText="bothSides" distT="0" distB="0" distL="114300" distR="114300"/>
            <wp:docPr id="6" name="image3.jpg" descr="Free vector business management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Free vector business management vector"/>
                    <pic:cNvPicPr preferRelativeResize="0"/>
                  </pic:nvPicPr>
                  <pic:blipFill>
                    <a:blip r:embed="rId10"/>
                    <a:srcRect l="20396" t="18732" r="13559" b="21340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4F3BF7" w14:textId="77777777" w:rsidR="00EE6837" w:rsidRDefault="00EE6837"/>
    <w:p w14:paraId="54BC3258" w14:textId="77777777" w:rsidR="00EE6837" w:rsidRDefault="00EE6837"/>
    <w:p w14:paraId="52E43BF9" w14:textId="77777777" w:rsidR="00EE6837" w:rsidRDefault="00EE6837"/>
    <w:p w14:paraId="18DDAFC7" w14:textId="77777777" w:rsidR="00EE6837" w:rsidRDefault="00EE6837"/>
    <w:p w14:paraId="0BAD237D" w14:textId="77777777" w:rsidR="00EE6837" w:rsidRDefault="00EE6837"/>
    <w:p w14:paraId="0C371CC0" w14:textId="77777777" w:rsidR="00EE6837" w:rsidRDefault="00EE6837"/>
    <w:p w14:paraId="395696EA" w14:textId="77777777" w:rsidR="00EE6837" w:rsidRDefault="00EE6837"/>
    <w:p w14:paraId="49E86C71" w14:textId="77777777" w:rsidR="00EE6837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3727F45" wp14:editId="2A893D94">
                <wp:simplePos x="0" y="0"/>
                <wp:positionH relativeFrom="column">
                  <wp:posOffset>-863599</wp:posOffset>
                </wp:positionH>
                <wp:positionV relativeFrom="paragraph">
                  <wp:posOffset>88900</wp:posOffset>
                </wp:positionV>
                <wp:extent cx="7660005" cy="50736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5523" y="3535843"/>
                          <a:ext cx="76409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9525" cap="flat" cmpd="sng">
                          <a:solidFill>
                            <a:srgbClr val="01559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117EF5" w14:textId="77777777" w:rsidR="00EE6837" w:rsidRDefault="00000000">
                            <w:pPr>
                              <w:spacing w:line="255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Workshop Outline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27F45" id="Rectangle 2" o:spid="_x0000_s1027" style="position:absolute;margin-left:-68pt;margin-top:7pt;width:603.15pt;height:3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" fillcolor="#01559e" strokecolor="#01559e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8117EF5" w14:textId="77777777" w:rsidR="00EE6837" w:rsidRDefault="00000000">
                      <w:pPr>
                        <w:spacing w:line="255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Workshop Outline</w:t>
                      </w:r>
                    </w:p>
                  </w:txbxContent>
                </v:textbox>
              </v:rect>
            </w:pict>
          </mc:Fallback>
        </mc:AlternateContent>
      </w:r>
    </w:p>
    <w:p w14:paraId="7495184B" w14:textId="77777777" w:rsidR="00EE6837" w:rsidRDefault="00EE6837"/>
    <w:p w14:paraId="16D1EF02" w14:textId="77777777" w:rsidR="00EE6837" w:rsidRDefault="00EE6837"/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1984"/>
        <w:gridCol w:w="6186"/>
      </w:tblGrid>
      <w:tr w:rsidR="00EE6837" w14:paraId="15EE261A" w14:textId="77777777">
        <w:trPr>
          <w:cantSplit/>
        </w:trPr>
        <w:tc>
          <w:tcPr>
            <w:tcW w:w="846" w:type="dxa"/>
            <w:vAlign w:val="center"/>
          </w:tcPr>
          <w:p w14:paraId="5475574C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</w:rPr>
              <w:t>Sr. No.</w:t>
            </w:r>
          </w:p>
        </w:tc>
        <w:tc>
          <w:tcPr>
            <w:tcW w:w="1984" w:type="dxa"/>
            <w:vAlign w:val="center"/>
          </w:tcPr>
          <w:p w14:paraId="34A2ED0E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  <w:t>Time</w:t>
            </w:r>
          </w:p>
        </w:tc>
        <w:tc>
          <w:tcPr>
            <w:tcW w:w="6186" w:type="dxa"/>
            <w:vAlign w:val="center"/>
          </w:tcPr>
          <w:p w14:paraId="696D01E2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  <w:t>Topic</w:t>
            </w:r>
          </w:p>
        </w:tc>
      </w:tr>
      <w:tr w:rsidR="00EE6837" w14:paraId="415E12C0" w14:textId="77777777" w:rsidTr="009F6245">
        <w:trPr>
          <w:cantSplit/>
          <w:trHeight w:val="1652"/>
        </w:trPr>
        <w:tc>
          <w:tcPr>
            <w:tcW w:w="846" w:type="dxa"/>
            <w:vAlign w:val="center"/>
          </w:tcPr>
          <w:p w14:paraId="6C38759B" w14:textId="77777777" w:rsidR="00EE6837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14:paraId="4D04A40F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9:30 – 10:15 AM</w:t>
            </w:r>
          </w:p>
        </w:tc>
        <w:tc>
          <w:tcPr>
            <w:tcW w:w="6186" w:type="dxa"/>
            <w:vAlign w:val="center"/>
          </w:tcPr>
          <w:p w14:paraId="569EA74B" w14:textId="77777777" w:rsidR="009B5355" w:rsidRDefault="009B5355" w:rsidP="009B5355">
            <w:pPr>
              <w:spacing w:before="240"/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What’s In It for Me</w:t>
            </w:r>
          </w:p>
          <w:p w14:paraId="1F84DD83" w14:textId="77777777" w:rsidR="009B5355" w:rsidRDefault="009B5355" w:rsidP="009B5355">
            <w:pPr>
              <w:numPr>
                <w:ilvl w:val="0"/>
                <w:numId w:val="11"/>
              </w:numPr>
              <w:spacing w:line="256" w:lineRule="auto"/>
              <w:ind w:left="170" w:hanging="142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Workshop Intro &amp; Agenda</w:t>
            </w:r>
          </w:p>
          <w:p w14:paraId="4732A855" w14:textId="77777777" w:rsidR="009B5355" w:rsidRDefault="009B5355" w:rsidP="009B5355">
            <w:pPr>
              <w:numPr>
                <w:ilvl w:val="0"/>
                <w:numId w:val="11"/>
              </w:numPr>
              <w:spacing w:line="256" w:lineRule="auto"/>
              <w:ind w:left="170" w:hanging="142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Ground Rules</w:t>
            </w:r>
          </w:p>
          <w:p w14:paraId="7D709220" w14:textId="77777777" w:rsidR="009B5355" w:rsidRDefault="009B5355" w:rsidP="009B5355">
            <w:pPr>
              <w:numPr>
                <w:ilvl w:val="0"/>
                <w:numId w:val="11"/>
              </w:numPr>
              <w:spacing w:line="256" w:lineRule="auto"/>
              <w:ind w:left="170" w:hanging="142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Icebreaker</w:t>
            </w:r>
          </w:p>
          <w:p w14:paraId="62A2E03E" w14:textId="77777777" w:rsidR="009B5355" w:rsidRDefault="009B5355" w:rsidP="009B5355">
            <w:pPr>
              <w:numPr>
                <w:ilvl w:val="0"/>
                <w:numId w:val="11"/>
              </w:numPr>
              <w:spacing w:line="256" w:lineRule="auto"/>
              <w:ind w:left="170" w:hanging="142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Facilitator Intro</w:t>
            </w:r>
          </w:p>
          <w:p w14:paraId="1607B958" w14:textId="0CE9A631" w:rsidR="00EE6837" w:rsidRPr="009B5355" w:rsidRDefault="009B5355" w:rsidP="009B5355">
            <w:pPr>
              <w:numPr>
                <w:ilvl w:val="0"/>
                <w:numId w:val="11"/>
              </w:numPr>
              <w:spacing w:line="256" w:lineRule="auto"/>
              <w:ind w:left="170" w:hanging="142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Participant Intro &amp; Expectations</w:t>
            </w:r>
          </w:p>
        </w:tc>
      </w:tr>
      <w:tr w:rsidR="00EE6837" w14:paraId="597C31B9" w14:textId="77777777">
        <w:trPr>
          <w:cantSplit/>
        </w:trPr>
        <w:tc>
          <w:tcPr>
            <w:tcW w:w="846" w:type="dxa"/>
            <w:vAlign w:val="center"/>
          </w:tcPr>
          <w:p w14:paraId="510228EA" w14:textId="77777777" w:rsidR="00EE6837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14:paraId="5AE878B1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10:15 -10:30 AM</w:t>
            </w:r>
          </w:p>
        </w:tc>
        <w:tc>
          <w:tcPr>
            <w:tcW w:w="6186" w:type="dxa"/>
            <w:vAlign w:val="center"/>
          </w:tcPr>
          <w:p w14:paraId="236AF66B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Pre-Training Assessment</w:t>
            </w:r>
          </w:p>
        </w:tc>
      </w:tr>
      <w:tr w:rsidR="00EE6837" w14:paraId="0AEC72E6" w14:textId="77777777">
        <w:trPr>
          <w:cantSplit/>
        </w:trPr>
        <w:tc>
          <w:tcPr>
            <w:tcW w:w="846" w:type="dxa"/>
            <w:vAlign w:val="center"/>
          </w:tcPr>
          <w:p w14:paraId="0C8C71A8" w14:textId="77777777" w:rsidR="00EE6837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14:paraId="02F0FFA5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10:30 -11:15 AM</w:t>
            </w:r>
          </w:p>
        </w:tc>
        <w:tc>
          <w:tcPr>
            <w:tcW w:w="6186" w:type="dxa"/>
            <w:vAlign w:val="center"/>
          </w:tcPr>
          <w:p w14:paraId="26BA061D" w14:textId="77777777" w:rsidR="00D64CDA" w:rsidRDefault="00D64CDA" w:rsidP="00D64CDA">
            <w:pPr>
              <w:spacing w:before="240"/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Introduction to Interviews</w:t>
            </w:r>
          </w:p>
          <w:p w14:paraId="49894DB7" w14:textId="77777777" w:rsidR="00D64CDA" w:rsidRDefault="00D64CDA" w:rsidP="00D64CD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Significance and impact of interviews</w:t>
            </w:r>
          </w:p>
          <w:p w14:paraId="337754C0" w14:textId="77777777" w:rsidR="00D64CDA" w:rsidRDefault="00D64CDA" w:rsidP="00D64CD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Different stages of interview process</w:t>
            </w:r>
          </w:p>
          <w:p w14:paraId="03FB197A" w14:textId="77777777" w:rsidR="00D64CDA" w:rsidRDefault="00D64CDA" w:rsidP="00D64CD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Types of interviews and their Advantages &amp; Disadvantages</w:t>
            </w:r>
          </w:p>
          <w:p w14:paraId="530D1AFC" w14:textId="77777777" w:rsidR="00D64CDA" w:rsidRDefault="00D64CDA" w:rsidP="00D6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-Structured/Unstructured</w:t>
            </w:r>
          </w:p>
          <w:p w14:paraId="38D12232" w14:textId="77777777" w:rsidR="00D64CDA" w:rsidRDefault="00D64CDA" w:rsidP="00D6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-In person/Virtual</w:t>
            </w:r>
          </w:p>
          <w:p w14:paraId="4A199A2D" w14:textId="77777777" w:rsidR="00D64CDA" w:rsidRDefault="00D64CDA" w:rsidP="00D6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-Stress Interviews</w:t>
            </w:r>
          </w:p>
          <w:p w14:paraId="533C8B29" w14:textId="77777777" w:rsidR="00D64CDA" w:rsidRDefault="00D64CDA" w:rsidP="00D64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-Competency based/Behavioural Event Interviews</w:t>
            </w:r>
          </w:p>
          <w:p w14:paraId="02B8E9C2" w14:textId="3716653B" w:rsidR="00EE6837" w:rsidRPr="00D64CDA" w:rsidRDefault="00D64CDA" w:rsidP="00D64CDA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9" w:hanging="142"/>
              <w:rPr>
                <w:sz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</w:rPr>
              <w:t xml:space="preserve"> </w:t>
            </w:r>
            <w:r w:rsidRPr="00D64CDA">
              <w:rPr>
                <w:rFonts w:ascii="Swis721 Cn BT" w:eastAsia="Swis721 Cn BT" w:hAnsi="Swis721 Cn BT" w:cs="Swis721 Cn BT"/>
                <w:color w:val="000000"/>
                <w:sz w:val="20"/>
              </w:rPr>
              <w:t>The similarities and differences between CBI and BEI</w:t>
            </w:r>
          </w:p>
        </w:tc>
      </w:tr>
      <w:tr w:rsidR="00EE6837" w14:paraId="52218432" w14:textId="77777777">
        <w:trPr>
          <w:cantSplit/>
        </w:trPr>
        <w:tc>
          <w:tcPr>
            <w:tcW w:w="846" w:type="dxa"/>
            <w:vAlign w:val="center"/>
          </w:tcPr>
          <w:p w14:paraId="2C00969C" w14:textId="77777777" w:rsidR="00EE6837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14:paraId="2D9E99DB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11:15- 11:30 AM</w:t>
            </w:r>
          </w:p>
        </w:tc>
        <w:tc>
          <w:tcPr>
            <w:tcW w:w="6186" w:type="dxa"/>
            <w:vAlign w:val="center"/>
          </w:tcPr>
          <w:p w14:paraId="3881442F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First Tea Break</w:t>
            </w:r>
          </w:p>
        </w:tc>
      </w:tr>
      <w:tr w:rsidR="00EE6837" w14:paraId="1E80FE0C" w14:textId="77777777">
        <w:trPr>
          <w:cantSplit/>
        </w:trPr>
        <w:tc>
          <w:tcPr>
            <w:tcW w:w="846" w:type="dxa"/>
            <w:vAlign w:val="center"/>
          </w:tcPr>
          <w:p w14:paraId="6AD94E79" w14:textId="77777777" w:rsidR="00EE6837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14:paraId="2DA46FC5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11:30- 12:15 PM</w:t>
            </w:r>
          </w:p>
        </w:tc>
        <w:tc>
          <w:tcPr>
            <w:tcW w:w="6186" w:type="dxa"/>
            <w:vAlign w:val="center"/>
          </w:tcPr>
          <w:p w14:paraId="27508C33" w14:textId="77777777" w:rsidR="00824AC7" w:rsidRDefault="00824AC7">
            <w:pPr>
              <w:rPr>
                <w:rFonts w:ascii="Swis721 Cn BT" w:eastAsia="Swis721 Cn BT" w:hAnsi="Swis721 Cn BT" w:cs="Swis721 Cn BT"/>
                <w:b/>
                <w:color w:val="01559E"/>
              </w:rPr>
            </w:pPr>
          </w:p>
          <w:p w14:paraId="4EA321E1" w14:textId="77777777" w:rsidR="00D64CDA" w:rsidRDefault="00D64CDA" w:rsidP="00D64CDA">
            <w:pPr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Introduction to Competency-Based Interviews- What are Competencies</w:t>
            </w:r>
          </w:p>
          <w:p w14:paraId="63578B21" w14:textId="77777777" w:rsidR="00D64CDA" w:rsidRDefault="00D64CDA" w:rsidP="00D64CD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How do set or derive competencies</w:t>
            </w:r>
          </w:p>
          <w:p w14:paraId="30815B63" w14:textId="77777777" w:rsidR="00D64CDA" w:rsidRDefault="00D64CDA" w:rsidP="00D64CD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Resume parsing and interviewers’ efficiency</w:t>
            </w:r>
          </w:p>
          <w:p w14:paraId="3E00327C" w14:textId="77777777" w:rsidR="00D64CDA" w:rsidRDefault="00D64CDA" w:rsidP="00D64CD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How do you measure competencies</w:t>
            </w:r>
          </w:p>
          <w:p w14:paraId="2AF1EF95" w14:textId="630B27BC" w:rsidR="00EE6837" w:rsidRPr="00D64CDA" w:rsidRDefault="00D64CDA" w:rsidP="00D64CD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 w:rsidRPr="00D64CDA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What are advantages of CBI</w:t>
            </w:r>
          </w:p>
        </w:tc>
      </w:tr>
      <w:tr w:rsidR="00EE6837" w14:paraId="2BA03E58" w14:textId="77777777">
        <w:trPr>
          <w:cantSplit/>
        </w:trPr>
        <w:tc>
          <w:tcPr>
            <w:tcW w:w="846" w:type="dxa"/>
            <w:vAlign w:val="center"/>
          </w:tcPr>
          <w:p w14:paraId="559EE0CF" w14:textId="77777777" w:rsidR="00EE6837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4" w:type="dxa"/>
            <w:vAlign w:val="center"/>
          </w:tcPr>
          <w:p w14:paraId="4B2345DB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12:15 -1:15 PM</w:t>
            </w:r>
          </w:p>
        </w:tc>
        <w:tc>
          <w:tcPr>
            <w:tcW w:w="6186" w:type="dxa"/>
            <w:vAlign w:val="center"/>
          </w:tcPr>
          <w:p w14:paraId="7CEFC674" w14:textId="77777777" w:rsidR="00D64CDA" w:rsidRDefault="00D64CDA" w:rsidP="00D64CDA">
            <w:pPr>
              <w:rPr>
                <w:rFonts w:ascii="Swis721 Cn BT" w:eastAsia="Swis721 Cn BT" w:hAnsi="Swis721 Cn BT" w:cs="Swis721 Cn BT"/>
                <w:b/>
                <w:color w:val="01559E"/>
              </w:rPr>
            </w:pPr>
          </w:p>
          <w:p w14:paraId="65229ABD" w14:textId="6C89C8F8" w:rsidR="00D64CDA" w:rsidRPr="00824AC7" w:rsidRDefault="00D64CDA" w:rsidP="00D64CDA">
            <w:pPr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Pre-Interview process Planning and preparing for the interview</w:t>
            </w:r>
          </w:p>
          <w:p w14:paraId="7B97223E" w14:textId="77777777" w:rsidR="00D64CDA" w:rsidRDefault="00D64CDA" w:rsidP="00D64CDA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9" w:hanging="142"/>
              <w:rPr>
                <w:rFonts w:ascii="Swis721 Cn BT" w:eastAsia="Swis721 Cn BT" w:hAnsi="Swis721 Cn BT" w:cs="Swis721 Cn BT"/>
                <w:color w:val="000000"/>
                <w:sz w:val="20"/>
              </w:rPr>
            </w:pPr>
            <w:r w:rsidRPr="00824AC7">
              <w:rPr>
                <w:rFonts w:ascii="Swis721 Cn BT" w:eastAsia="Swis721 Cn BT" w:hAnsi="Swis721 Cn BT" w:cs="Swis721 Cn BT"/>
                <w:color w:val="000000"/>
                <w:sz w:val="20"/>
              </w:rPr>
              <w:t>What kind of questions help in assessing competencies</w:t>
            </w:r>
          </w:p>
          <w:p w14:paraId="0ABE5AC4" w14:textId="77777777" w:rsidR="00D64CDA" w:rsidRDefault="00D64CDA" w:rsidP="00D64CDA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9" w:hanging="142"/>
              <w:rPr>
                <w:rFonts w:ascii="Swis721 Cn BT" w:eastAsia="Swis721 Cn BT" w:hAnsi="Swis721 Cn BT" w:cs="Swis721 Cn BT"/>
                <w:color w:val="000000"/>
                <w:sz w:val="20"/>
              </w:rPr>
            </w:pPr>
            <w:r w:rsidRPr="00824AC7">
              <w:rPr>
                <w:rFonts w:ascii="Swis721 Cn BT" w:eastAsia="Swis721 Cn BT" w:hAnsi="Swis721 Cn BT" w:cs="Swis721 Cn BT"/>
                <w:color w:val="000000"/>
                <w:sz w:val="20"/>
              </w:rPr>
              <w:t>STAR/ CARL method of questioning</w:t>
            </w:r>
          </w:p>
          <w:p w14:paraId="3C83E977" w14:textId="6AD50F71" w:rsidR="00EE6837" w:rsidRPr="00D64CDA" w:rsidRDefault="00D64CDA" w:rsidP="00D64CDA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9" w:hanging="142"/>
              <w:rPr>
                <w:rFonts w:ascii="Swis721 Cn BT" w:eastAsia="Swis721 Cn BT" w:hAnsi="Swis721 Cn BT" w:cs="Swis721 Cn BT"/>
                <w:color w:val="000000"/>
                <w:sz w:val="20"/>
              </w:rPr>
            </w:pPr>
            <w:r w:rsidRPr="00D64CDA">
              <w:rPr>
                <w:rFonts w:ascii="Swis721 Cn BT" w:eastAsia="Swis721 Cn BT" w:hAnsi="Swis721 Cn BT" w:cs="Swis721 Cn BT"/>
                <w:color w:val="000000"/>
                <w:sz w:val="20"/>
              </w:rPr>
              <w:t>Common CBI/ BEI questions</w:t>
            </w:r>
          </w:p>
        </w:tc>
      </w:tr>
      <w:tr w:rsidR="00EE6837" w14:paraId="79183662" w14:textId="77777777">
        <w:trPr>
          <w:cantSplit/>
        </w:trPr>
        <w:tc>
          <w:tcPr>
            <w:tcW w:w="846" w:type="dxa"/>
            <w:vAlign w:val="center"/>
          </w:tcPr>
          <w:p w14:paraId="3D846DB7" w14:textId="77777777" w:rsidR="00EE6837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84" w:type="dxa"/>
            <w:vAlign w:val="center"/>
          </w:tcPr>
          <w:p w14:paraId="1C71E4B8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1:15 - 2:00 PM</w:t>
            </w:r>
          </w:p>
        </w:tc>
        <w:tc>
          <w:tcPr>
            <w:tcW w:w="6186" w:type="dxa"/>
            <w:vAlign w:val="center"/>
          </w:tcPr>
          <w:p w14:paraId="58601526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 xml:space="preserve">Lunch Break </w:t>
            </w:r>
          </w:p>
        </w:tc>
      </w:tr>
      <w:tr w:rsidR="00EE6837" w14:paraId="73D4825F" w14:textId="77777777">
        <w:trPr>
          <w:cantSplit/>
        </w:trPr>
        <w:tc>
          <w:tcPr>
            <w:tcW w:w="846" w:type="dxa"/>
            <w:vAlign w:val="center"/>
          </w:tcPr>
          <w:p w14:paraId="30EB36CD" w14:textId="77777777" w:rsidR="00EE6837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84" w:type="dxa"/>
            <w:vAlign w:val="center"/>
          </w:tcPr>
          <w:p w14:paraId="4AA23136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2:00 - 2:15 PM</w:t>
            </w:r>
          </w:p>
        </w:tc>
        <w:tc>
          <w:tcPr>
            <w:tcW w:w="6186" w:type="dxa"/>
            <w:vAlign w:val="center"/>
          </w:tcPr>
          <w:p w14:paraId="4B46BD2F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Energiser</w:t>
            </w:r>
          </w:p>
        </w:tc>
      </w:tr>
      <w:tr w:rsidR="00EE6837" w14:paraId="39BD0172" w14:textId="77777777">
        <w:trPr>
          <w:cantSplit/>
        </w:trPr>
        <w:tc>
          <w:tcPr>
            <w:tcW w:w="846" w:type="dxa"/>
            <w:vAlign w:val="center"/>
          </w:tcPr>
          <w:p w14:paraId="3A9A6F99" w14:textId="77777777" w:rsidR="00EE6837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9</w:t>
            </w:r>
          </w:p>
        </w:tc>
        <w:tc>
          <w:tcPr>
            <w:tcW w:w="1984" w:type="dxa"/>
            <w:vAlign w:val="center"/>
          </w:tcPr>
          <w:p w14:paraId="51B80870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2:15 - 3:00 PM</w:t>
            </w:r>
          </w:p>
        </w:tc>
        <w:tc>
          <w:tcPr>
            <w:tcW w:w="6186" w:type="dxa"/>
            <w:vAlign w:val="center"/>
          </w:tcPr>
          <w:p w14:paraId="6C36DAAB" w14:textId="77777777" w:rsidR="00D64CDA" w:rsidRDefault="00D64CDA" w:rsidP="00D64CDA">
            <w:pPr>
              <w:rPr>
                <w:rFonts w:ascii="Swis721 Cn BT" w:eastAsia="Swis721 Cn BT" w:hAnsi="Swis721 Cn BT" w:cs="Swis721 Cn BT"/>
                <w:b/>
                <w:color w:val="01559E"/>
              </w:rPr>
            </w:pPr>
          </w:p>
          <w:p w14:paraId="39CF5D2D" w14:textId="0FE8ACB8" w:rsidR="00D64CDA" w:rsidRDefault="00D64CDA" w:rsidP="00D64CDA">
            <w:pPr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Interview process-During the interview Building Rapport (Interviewers mindset)</w:t>
            </w:r>
          </w:p>
          <w:p w14:paraId="633665C1" w14:textId="77777777" w:rsidR="00D64CDA" w:rsidRDefault="00D64CDA" w:rsidP="00D64CD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Maintaining objectivity and professionalism</w:t>
            </w:r>
          </w:p>
          <w:p w14:paraId="38EA9839" w14:textId="77777777" w:rsidR="00D64CDA" w:rsidRDefault="00D64CDA" w:rsidP="00D64CD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Listen to understand</w:t>
            </w:r>
          </w:p>
          <w:p w14:paraId="1ADE86E5" w14:textId="77777777" w:rsidR="00D64CDA" w:rsidRDefault="00D64CDA" w:rsidP="00D64CD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Observing the candidate</w:t>
            </w:r>
          </w:p>
          <w:p w14:paraId="65E9BDE8" w14:textId="77777777" w:rsidR="00D64CDA" w:rsidRDefault="00D64CDA" w:rsidP="00D64CD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 w:rsidRPr="00824AC7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Communication</w:t>
            </w:r>
            <w:r>
              <w:rPr>
                <w:sz w:val="20"/>
                <w:szCs w:val="20"/>
              </w:rPr>
              <w:t xml:space="preserve">- </w:t>
            </w:r>
            <w:r w:rsidRPr="00824AC7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Choice of words , tone, body language</w:t>
            </w:r>
          </w:p>
          <w:p w14:paraId="3E12CCBB" w14:textId="77777777" w:rsidR="00D64CDA" w:rsidRDefault="00D64CDA" w:rsidP="00D64CD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 w:rsidRPr="00824AC7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Listening and acknowledgemen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t</w:t>
            </w:r>
          </w:p>
          <w:p w14:paraId="56F96C4F" w14:textId="48B40AE5" w:rsidR="00EE6837" w:rsidRPr="00D64CDA" w:rsidRDefault="00D64CDA" w:rsidP="00D64CD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42"/>
              <w:rPr>
                <w:sz w:val="20"/>
                <w:szCs w:val="20"/>
              </w:rPr>
            </w:pPr>
            <w:r w:rsidRPr="00D64CDA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Evaluating softer aspects like attitude</w:t>
            </w:r>
          </w:p>
        </w:tc>
      </w:tr>
      <w:tr w:rsidR="00EE6837" w14:paraId="233130A2" w14:textId="77777777">
        <w:trPr>
          <w:cantSplit/>
        </w:trPr>
        <w:tc>
          <w:tcPr>
            <w:tcW w:w="846" w:type="dxa"/>
            <w:vAlign w:val="center"/>
          </w:tcPr>
          <w:p w14:paraId="22ED4EBA" w14:textId="77777777" w:rsidR="00EE6837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10</w:t>
            </w:r>
          </w:p>
        </w:tc>
        <w:tc>
          <w:tcPr>
            <w:tcW w:w="1984" w:type="dxa"/>
            <w:vAlign w:val="center"/>
          </w:tcPr>
          <w:p w14:paraId="04F20705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3:00 – 3: 45 PM</w:t>
            </w:r>
          </w:p>
        </w:tc>
        <w:tc>
          <w:tcPr>
            <w:tcW w:w="6186" w:type="dxa"/>
            <w:vAlign w:val="center"/>
          </w:tcPr>
          <w:p w14:paraId="3ABFEF83" w14:textId="77777777" w:rsidR="00D64CDA" w:rsidRDefault="00D64CDA" w:rsidP="00D64CDA">
            <w:pPr>
              <w:spacing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</w:p>
          <w:p w14:paraId="3F70CBCC" w14:textId="56C766CF" w:rsidR="00D64CDA" w:rsidRDefault="00D64CDA" w:rsidP="00D64CDA">
            <w:pPr>
              <w:spacing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Interview process-After the interview</w:t>
            </w:r>
            <w:r>
              <w:rPr>
                <w:rFonts w:ascii="Swis721 Cn BT" w:eastAsia="Swis721 Cn BT" w:hAnsi="Swis721 Cn BT" w:cs="Swis721 Cn BT"/>
                <w:color w:val="000000"/>
              </w:rPr>
              <w:br/>
              <w:t>•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Objective decision making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Sharing constructive feedback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Asking for candidate feedback</w:t>
            </w:r>
          </w:p>
          <w:p w14:paraId="733686DB" w14:textId="77777777" w:rsidR="00D64CDA" w:rsidRDefault="00D64CDA" w:rsidP="00D64CDA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79" w:hanging="142"/>
              <w:rPr>
                <w:rFonts w:ascii="Swis721 Cn BT" w:eastAsia="Swis721 Cn BT" w:hAnsi="Swis721 Cn BT" w:cs="Swis721 Cn BT"/>
                <w:color w:val="000000"/>
                <w:sz w:val="20"/>
              </w:rPr>
            </w:pPr>
            <w:r w:rsidRPr="00D64CDA">
              <w:rPr>
                <w:rFonts w:ascii="Swis721 Cn BT" w:eastAsia="Swis721 Cn BT" w:hAnsi="Swis721 Cn BT" w:cs="Swis721 Cn BT"/>
                <w:color w:val="000000"/>
                <w:sz w:val="20"/>
              </w:rPr>
              <w:t>Closing the position</w:t>
            </w:r>
          </w:p>
          <w:p w14:paraId="7D40F1FE" w14:textId="281338CC" w:rsidR="00D64CDA" w:rsidRDefault="00D64CDA" w:rsidP="00D64CDA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79" w:hanging="142"/>
              <w:rPr>
                <w:rFonts w:ascii="Swis721 Cn BT" w:eastAsia="Swis721 Cn BT" w:hAnsi="Swis721 Cn BT" w:cs="Swis721 Cn BT"/>
                <w:color w:val="000000"/>
                <w:sz w:val="20"/>
              </w:rPr>
            </w:pPr>
            <w:r w:rsidRPr="00D64CDA">
              <w:rPr>
                <w:rFonts w:ascii="Swis721 Cn BT" w:eastAsia="Swis721 Cn BT" w:hAnsi="Swis721 Cn BT" w:cs="Swis721 Cn BT"/>
                <w:color w:val="000000"/>
                <w:sz w:val="20"/>
              </w:rPr>
              <w:t>Creating talent pipelines</w:t>
            </w:r>
          </w:p>
          <w:p w14:paraId="2874C834" w14:textId="0476A5E8" w:rsidR="00EE6837" w:rsidRPr="00D64CDA" w:rsidRDefault="00D64CDA" w:rsidP="00D64CDA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79" w:hanging="142"/>
              <w:rPr>
                <w:rFonts w:ascii="Swis721 Cn BT" w:eastAsia="Swis721 Cn BT" w:hAnsi="Swis721 Cn BT" w:cs="Swis721 Cn BT"/>
                <w:color w:val="000000"/>
                <w:sz w:val="20"/>
              </w:rPr>
            </w:pPr>
            <w:r w:rsidRPr="00D64CDA">
              <w:rPr>
                <w:rFonts w:ascii="Swis721 Cn BT" w:eastAsia="Swis721 Cn BT" w:hAnsi="Swis721 Cn BT" w:cs="Swis721 Cn BT"/>
                <w:color w:val="000000"/>
                <w:sz w:val="20"/>
              </w:rPr>
              <w:t>Follow up through onboarding</w:t>
            </w:r>
          </w:p>
        </w:tc>
      </w:tr>
      <w:tr w:rsidR="00EE6837" w14:paraId="3AA75036" w14:textId="77777777">
        <w:trPr>
          <w:cantSplit/>
        </w:trPr>
        <w:tc>
          <w:tcPr>
            <w:tcW w:w="846" w:type="dxa"/>
            <w:vAlign w:val="center"/>
          </w:tcPr>
          <w:p w14:paraId="3123841B" w14:textId="77777777" w:rsidR="00EE6837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11</w:t>
            </w:r>
          </w:p>
        </w:tc>
        <w:tc>
          <w:tcPr>
            <w:tcW w:w="1984" w:type="dxa"/>
            <w:vAlign w:val="center"/>
          </w:tcPr>
          <w:p w14:paraId="3A8FBDB3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3:45 - 4:00 PM</w:t>
            </w:r>
          </w:p>
        </w:tc>
        <w:tc>
          <w:tcPr>
            <w:tcW w:w="6186" w:type="dxa"/>
            <w:vAlign w:val="center"/>
          </w:tcPr>
          <w:p w14:paraId="376D5737" w14:textId="77777777" w:rsidR="00EE6837" w:rsidRDefault="00EE6837">
            <w:pPr>
              <w:rPr>
                <w:rFonts w:ascii="Swis721 Cn BT" w:eastAsia="Swis721 Cn BT" w:hAnsi="Swis721 Cn BT" w:cs="Swis721 Cn BT"/>
                <w:b/>
                <w:color w:val="01559E"/>
              </w:rPr>
            </w:pPr>
          </w:p>
          <w:p w14:paraId="78B7B4FD" w14:textId="77777777" w:rsidR="00EE6837" w:rsidRDefault="00000000">
            <w:pP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Second Tea Break</w:t>
            </w:r>
          </w:p>
        </w:tc>
      </w:tr>
      <w:tr w:rsidR="00EE6837" w14:paraId="6F23C7B9" w14:textId="77777777">
        <w:trPr>
          <w:cantSplit/>
        </w:trPr>
        <w:tc>
          <w:tcPr>
            <w:tcW w:w="846" w:type="dxa"/>
            <w:vAlign w:val="center"/>
          </w:tcPr>
          <w:p w14:paraId="3FBCFCA9" w14:textId="77777777" w:rsidR="00EE6837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12</w:t>
            </w:r>
          </w:p>
        </w:tc>
        <w:tc>
          <w:tcPr>
            <w:tcW w:w="1984" w:type="dxa"/>
            <w:vAlign w:val="center"/>
          </w:tcPr>
          <w:p w14:paraId="5035BF74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4:00- 4:45 PM</w:t>
            </w:r>
          </w:p>
        </w:tc>
        <w:tc>
          <w:tcPr>
            <w:tcW w:w="6186" w:type="dxa"/>
            <w:vAlign w:val="center"/>
          </w:tcPr>
          <w:p w14:paraId="64CC840C" w14:textId="14C734C4" w:rsidR="00293002" w:rsidRPr="00293002" w:rsidRDefault="00152909" w:rsidP="00293002">
            <w:pPr>
              <w:spacing w:before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Other Important Points</w:t>
            </w:r>
          </w:p>
          <w:p w14:paraId="2A42B77A" w14:textId="77777777" w:rsidR="00293002" w:rsidRPr="00293002" w:rsidRDefault="00152909" w:rsidP="0029300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9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 w:rsidRPr="00293002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Manging emotions during interview.</w:t>
            </w:r>
          </w:p>
          <w:p w14:paraId="2CFAF48E" w14:textId="77777777" w:rsidR="00293002" w:rsidRPr="00293002" w:rsidRDefault="00152909" w:rsidP="0029300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9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 w:rsidRPr="00293002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Conducting multi panel Interviews</w:t>
            </w:r>
          </w:p>
          <w:p w14:paraId="2DB66FDF" w14:textId="77777777" w:rsidR="00293002" w:rsidRPr="00293002" w:rsidRDefault="00152909" w:rsidP="0029300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9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 w:rsidRPr="00293002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Interviewing first time job seekers Vs Experienced Job seekers</w:t>
            </w:r>
          </w:p>
          <w:p w14:paraId="1B7EEBAB" w14:textId="6BEAE740" w:rsidR="00EE6837" w:rsidRPr="00293002" w:rsidRDefault="00152909" w:rsidP="0029300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9" w:hanging="142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 w:rsidRPr="00293002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Tips for conducting effective job Interviews.</w:t>
            </w:r>
          </w:p>
        </w:tc>
      </w:tr>
      <w:tr w:rsidR="00EE6837" w14:paraId="7E21EAA9" w14:textId="77777777">
        <w:trPr>
          <w:cantSplit/>
        </w:trPr>
        <w:tc>
          <w:tcPr>
            <w:tcW w:w="846" w:type="dxa"/>
            <w:vAlign w:val="center"/>
          </w:tcPr>
          <w:p w14:paraId="4AB204C9" w14:textId="77777777" w:rsidR="00EE6837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13</w:t>
            </w:r>
          </w:p>
        </w:tc>
        <w:tc>
          <w:tcPr>
            <w:tcW w:w="1984" w:type="dxa"/>
            <w:vAlign w:val="center"/>
          </w:tcPr>
          <w:p w14:paraId="2A6E612C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4:45 - 5:00 PM</w:t>
            </w:r>
          </w:p>
        </w:tc>
        <w:tc>
          <w:tcPr>
            <w:tcW w:w="6186" w:type="dxa"/>
            <w:vAlign w:val="center"/>
          </w:tcPr>
          <w:p w14:paraId="679299C4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Recap of Day 1</w:t>
            </w:r>
          </w:p>
        </w:tc>
      </w:tr>
      <w:tr w:rsidR="00EE6837" w14:paraId="66B83181" w14:textId="77777777">
        <w:trPr>
          <w:cantSplit/>
        </w:trPr>
        <w:tc>
          <w:tcPr>
            <w:tcW w:w="846" w:type="dxa"/>
            <w:vAlign w:val="center"/>
          </w:tcPr>
          <w:p w14:paraId="76345C43" w14:textId="77777777" w:rsidR="00EE6837" w:rsidRDefault="00000000">
            <w:pPr>
              <w:spacing w:before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</w:rPr>
            </w:pPr>
            <w:r>
              <w:rPr>
                <w:rFonts w:ascii="Swis721 Cn BT" w:eastAsia="Swis721 Cn BT" w:hAnsi="Swis721 Cn BT" w:cs="Swis721 Cn BT"/>
                <w:color w:val="000000"/>
              </w:rPr>
              <w:t>14</w:t>
            </w:r>
          </w:p>
        </w:tc>
        <w:tc>
          <w:tcPr>
            <w:tcW w:w="1984" w:type="dxa"/>
            <w:vAlign w:val="center"/>
          </w:tcPr>
          <w:p w14:paraId="51C474BE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5:00 -5:30 PM</w:t>
            </w:r>
          </w:p>
        </w:tc>
        <w:tc>
          <w:tcPr>
            <w:tcW w:w="6186" w:type="dxa"/>
            <w:vAlign w:val="bottom"/>
          </w:tcPr>
          <w:p w14:paraId="78BF8758" w14:textId="77777777" w:rsidR="00EE6837" w:rsidRDefault="00000000">
            <w:pPr>
              <w:spacing w:before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6"/>
                <w:szCs w:val="26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Closing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Q&amp; A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 xml:space="preserve">• Closing Video 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br/>
              <w:t>• Homework for day 2 (Optional)</w:t>
            </w:r>
          </w:p>
        </w:tc>
      </w:tr>
    </w:tbl>
    <w:p w14:paraId="4E5D2D15" w14:textId="77777777" w:rsidR="00EE6837" w:rsidRDefault="00EE6837"/>
    <w:p w14:paraId="138D6245" w14:textId="77777777" w:rsidR="009F6245" w:rsidRPr="0099090A" w:rsidRDefault="009F6245" w:rsidP="009F6245">
      <w:pPr>
        <w:ind w:hanging="142"/>
        <w:rPr>
          <w:rFonts w:ascii="Swis721 Cn BT" w:hAnsi="Swis721 Cn BT"/>
          <w:color w:val="01559E"/>
          <w:sz w:val="20"/>
          <w:szCs w:val="20"/>
        </w:rPr>
      </w:pPr>
      <w:r w:rsidRPr="0099090A">
        <w:rPr>
          <w:rFonts w:ascii="Swis721 Cn BT" w:hAnsi="Swis721 Cn BT"/>
          <w:color w:val="01559E"/>
          <w:sz w:val="20"/>
          <w:szCs w:val="20"/>
        </w:rPr>
        <w:t>*This Workshop outline is based on the industry best practices and will be customised after discussion with the client.*</w:t>
      </w:r>
    </w:p>
    <w:p w14:paraId="4141C773" w14:textId="77777777" w:rsidR="009F6245" w:rsidRDefault="009F6245"/>
    <w:sectPr w:rsidR="009F6245">
      <w:headerReference w:type="default" r:id="rId11"/>
      <w:footerReference w:type="default" r:id="rId12"/>
      <w:pgSz w:w="11906" w:h="16838"/>
      <w:pgMar w:top="1440" w:right="1440" w:bottom="284" w:left="1440" w:header="708" w:footer="12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A73989" w14:textId="77777777" w:rsidR="00217A7B" w:rsidRDefault="00217A7B">
      <w:pPr>
        <w:spacing w:after="0" w:line="240" w:lineRule="auto"/>
      </w:pPr>
      <w:r>
        <w:separator/>
      </w:r>
    </w:p>
  </w:endnote>
  <w:endnote w:type="continuationSeparator" w:id="0">
    <w:p w14:paraId="299FE713" w14:textId="77777777" w:rsidR="00217A7B" w:rsidRDefault="00217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98D9C9A-66E0-4049-9D85-0029F97BB5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6017916-25C8-4C81-B80A-D3B3D778C4E9}"/>
    <w:embedBold r:id="rId3" w:fontKey="{23DA301E-F0C2-4E51-AB38-3FF2035FA0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8B60B71-14B8-4F9C-A535-7CA6B751012E}"/>
    <w:embedItalic r:id="rId5" w:fontKey="{3CBE3113-C643-46A8-910F-9383E45C0BC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E2FB7EE7-0924-42D0-9D0C-BD8DAFB5C85D}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  <w:embedRegular r:id="rId7" w:fontKey="{E6040BDB-7100-48BC-911F-C18A6F723A55}"/>
    <w:embedBold r:id="rId8" w:fontKey="{DE098332-1EB6-4248-B8DB-C1CC60F4A7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437B1C5-8CBE-421E-8308-2333E5E269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980EE" w14:textId="77777777" w:rsidR="00EE6837" w:rsidRDefault="00000000">
    <w:pPr>
      <w:ind w:left="-709" w:right="-613"/>
      <w:jc w:val="center"/>
      <w:rPr>
        <w:rFonts w:ascii="Swis721 Cn BT" w:eastAsia="Swis721 Cn BT" w:hAnsi="Swis721 Cn BT" w:cs="Swis721 Cn BT"/>
      </w:rPr>
    </w:pPr>
    <w:hyperlink r:id="rId1">
      <w:r>
        <w:rPr>
          <w:rFonts w:ascii="Swis721 Cn BT" w:eastAsia="Swis721 Cn BT" w:hAnsi="Swis721 Cn BT" w:cs="Swis721 Cn BT"/>
          <w:color w:val="0563C1"/>
          <w:u w:val="single"/>
        </w:rPr>
        <w:t>FreelanceTrainings.com</w:t>
      </w:r>
    </w:hyperlink>
    <w:r>
      <w:rPr>
        <w:rFonts w:ascii="Swis721 Cn BT" w:eastAsia="Swis721 Cn BT" w:hAnsi="Swis721 Cn BT" w:cs="Swis721 Cn BT"/>
      </w:rPr>
      <w:t xml:space="preserve">                 Competency based interview workshop                 </w:t>
    </w:r>
    <w:hyperlink r:id="rId2">
      <w:r>
        <w:rPr>
          <w:rFonts w:ascii="Swis721 Cn BT" w:eastAsia="Swis721 Cn BT" w:hAnsi="Swis721 Cn BT" w:cs="Swis721 Cn BT"/>
          <w:color w:val="0563C1"/>
          <w:u w:val="single"/>
        </w:rPr>
        <w:t>hello@freelancetrainings.com</w:t>
      </w:r>
    </w:hyperlink>
  </w:p>
  <w:p w14:paraId="43F3F670" w14:textId="77777777" w:rsidR="00EE6837" w:rsidRDefault="00EE6837">
    <w:pPr>
      <w:ind w:left="-709" w:right="-613"/>
      <w:jc w:val="center"/>
      <w:rPr>
        <w:rFonts w:ascii="Swis721 Cn BT" w:eastAsia="Swis721 Cn BT" w:hAnsi="Swis721 Cn BT" w:cs="Swis721 Cn BT"/>
      </w:rPr>
    </w:pPr>
    <w:bookmarkStart w:id="1" w:name="_gjdgxs" w:colFirst="0" w:colLast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19F33A" w14:textId="77777777" w:rsidR="00217A7B" w:rsidRDefault="00217A7B">
      <w:pPr>
        <w:spacing w:after="0" w:line="240" w:lineRule="auto"/>
      </w:pPr>
      <w:r>
        <w:separator/>
      </w:r>
    </w:p>
  </w:footnote>
  <w:footnote w:type="continuationSeparator" w:id="0">
    <w:p w14:paraId="714BC013" w14:textId="77777777" w:rsidR="00217A7B" w:rsidRDefault="00217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BBDD3" w14:textId="77777777" w:rsidR="00EE68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29E8399" wp14:editId="662B34C2">
          <wp:simplePos x="0" y="0"/>
          <wp:positionH relativeFrom="page">
            <wp:posOffset>6800850</wp:posOffset>
          </wp:positionH>
          <wp:positionV relativeFrom="page">
            <wp:posOffset>1905</wp:posOffset>
          </wp:positionV>
          <wp:extent cx="699451" cy="750453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602"/>
                  <a:stretch>
                    <a:fillRect/>
                  </a:stretch>
                </pic:blipFill>
                <pic:spPr>
                  <a:xfrm>
                    <a:off x="0" y="0"/>
                    <a:ext cx="699451" cy="7504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C87392"/>
    <w:multiLevelType w:val="multilevel"/>
    <w:tmpl w:val="DB68D210"/>
    <w:lvl w:ilvl="0">
      <w:start w:val="1"/>
      <w:numFmt w:val="bullet"/>
      <w:lvlText w:val="●"/>
      <w:lvlJc w:val="left"/>
      <w:pPr>
        <w:ind w:left="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8E47BE"/>
    <w:multiLevelType w:val="multilevel"/>
    <w:tmpl w:val="32BC9DE0"/>
    <w:lvl w:ilvl="0">
      <w:start w:val="1"/>
      <w:numFmt w:val="bullet"/>
      <w:lvlText w:val="●"/>
      <w:lvlJc w:val="left"/>
      <w:pPr>
        <w:ind w:left="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1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B171F97"/>
    <w:multiLevelType w:val="hybridMultilevel"/>
    <w:tmpl w:val="5C9A116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60783"/>
    <w:multiLevelType w:val="multilevel"/>
    <w:tmpl w:val="B026117C"/>
    <w:lvl w:ilvl="0">
      <w:start w:val="1"/>
      <w:numFmt w:val="bullet"/>
      <w:lvlText w:val="●"/>
      <w:lvlJc w:val="left"/>
      <w:pPr>
        <w:ind w:left="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1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9630FD4"/>
    <w:multiLevelType w:val="hybridMultilevel"/>
    <w:tmpl w:val="B9B27B2A"/>
    <w:lvl w:ilvl="0" w:tplc="DF94EA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4276DF"/>
    <w:multiLevelType w:val="multilevel"/>
    <w:tmpl w:val="407AE6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14"/>
        <w:szCs w:val="1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3B33CFF"/>
    <w:multiLevelType w:val="hybridMultilevel"/>
    <w:tmpl w:val="9C40CD92"/>
    <w:lvl w:ilvl="0" w:tplc="DF94EA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217E9E"/>
    <w:multiLevelType w:val="multilevel"/>
    <w:tmpl w:val="776E18C2"/>
    <w:lvl w:ilvl="0">
      <w:start w:val="1"/>
      <w:numFmt w:val="bullet"/>
      <w:lvlText w:val="●"/>
      <w:lvlJc w:val="left"/>
      <w:pPr>
        <w:ind w:left="7164" w:hanging="360"/>
      </w:pPr>
      <w:rPr>
        <w:rFonts w:ascii="Noto Sans Symbols" w:eastAsia="Noto Sans Symbols" w:hAnsi="Noto Sans Symbols" w:cs="Noto Sans Symbols"/>
        <w:color w:val="00000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5412DE5"/>
    <w:multiLevelType w:val="multilevel"/>
    <w:tmpl w:val="C5AE47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78817F2"/>
    <w:multiLevelType w:val="hybridMultilevel"/>
    <w:tmpl w:val="C442CCBA"/>
    <w:lvl w:ilvl="0" w:tplc="40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67D94663"/>
    <w:multiLevelType w:val="multilevel"/>
    <w:tmpl w:val="31E487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50307658">
    <w:abstractNumId w:val="10"/>
  </w:num>
  <w:num w:numId="2" w16cid:durableId="783382998">
    <w:abstractNumId w:val="5"/>
  </w:num>
  <w:num w:numId="3" w16cid:durableId="1107238167">
    <w:abstractNumId w:val="3"/>
  </w:num>
  <w:num w:numId="4" w16cid:durableId="377239552">
    <w:abstractNumId w:val="0"/>
  </w:num>
  <w:num w:numId="5" w16cid:durableId="2068989335">
    <w:abstractNumId w:val="9"/>
  </w:num>
  <w:num w:numId="6" w16cid:durableId="64962769">
    <w:abstractNumId w:val="7"/>
  </w:num>
  <w:num w:numId="7" w16cid:durableId="2111659521">
    <w:abstractNumId w:val="1"/>
  </w:num>
  <w:num w:numId="8" w16cid:durableId="413356188">
    <w:abstractNumId w:val="2"/>
  </w:num>
  <w:num w:numId="9" w16cid:durableId="773019178">
    <w:abstractNumId w:val="6"/>
  </w:num>
  <w:num w:numId="10" w16cid:durableId="951132934">
    <w:abstractNumId w:val="4"/>
  </w:num>
  <w:num w:numId="11" w16cid:durableId="169214538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837"/>
    <w:rsid w:val="00152909"/>
    <w:rsid w:val="00217A7B"/>
    <w:rsid w:val="00293002"/>
    <w:rsid w:val="00583823"/>
    <w:rsid w:val="005E36DC"/>
    <w:rsid w:val="0061151F"/>
    <w:rsid w:val="00624C13"/>
    <w:rsid w:val="00824AC7"/>
    <w:rsid w:val="008E594A"/>
    <w:rsid w:val="009B5355"/>
    <w:rsid w:val="009F6245"/>
    <w:rsid w:val="00A452CC"/>
    <w:rsid w:val="00D64CDA"/>
    <w:rsid w:val="00E1504C"/>
    <w:rsid w:val="00E25BD4"/>
    <w:rsid w:val="00EE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C971C"/>
  <w15:docId w15:val="{0E012D7C-CD0C-4CD3-AF82-3FBBA07FB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824AC7"/>
    <w:pPr>
      <w:ind w:left="720"/>
      <w:contextualSpacing/>
    </w:pPr>
    <w:rPr>
      <w:rFonts w:cs="Mang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http://www.freelancetraining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Freelance Trainings</dc:creator>
  <cp:lastModifiedBy>Sidharth Bhandari</cp:lastModifiedBy>
  <cp:revision>6</cp:revision>
  <dcterms:created xsi:type="dcterms:W3CDTF">2024-06-02T05:10:00Z</dcterms:created>
  <dcterms:modified xsi:type="dcterms:W3CDTF">2024-06-02T05:37:00Z</dcterms:modified>
</cp:coreProperties>
</file>